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2D58" w:rsidRPr="00FF1D4F" w:rsidRDefault="00432D58" w:rsidP="00432D58">
      <w:pPr>
        <w:shd w:val="clear" w:color="auto" w:fill="E2E2E2"/>
        <w:spacing w:after="225" w:line="240" w:lineRule="auto"/>
        <w:textAlignment w:val="baseline"/>
        <w:outlineLvl w:val="1"/>
        <w:rPr>
          <w:rFonts w:ascii="Helvetica" w:eastAsia="Times New Roman" w:hAnsi="Helvetica" w:cs="Times New Roman"/>
          <w:b/>
          <w:caps/>
          <w:color w:val="4F4E4E"/>
          <w:sz w:val="36"/>
          <w:szCs w:val="36"/>
          <w:lang w:val="de-DE" w:eastAsia="nl-NL"/>
        </w:rPr>
      </w:pPr>
      <w:bookmarkStart w:id="0" w:name="_GoBack"/>
      <w:bookmarkEnd w:id="0"/>
      <w:r>
        <w:rPr>
          <w:rFonts w:ascii="Helvetica" w:eastAsia="Times New Roman" w:hAnsi="Helvetica" w:cs="Times New Roman"/>
          <w:b/>
          <w:caps/>
          <w:color w:val="4F4E4E"/>
          <w:sz w:val="36"/>
          <w:szCs w:val="36"/>
          <w:lang w:val="de-DE" w:eastAsia="nl-NL"/>
        </w:rPr>
        <w:t>PRESSEMITTEILUNG</w:t>
      </w:r>
    </w:p>
    <w:p w:rsidR="002A28D0" w:rsidRPr="00D55563" w:rsidRDefault="00A33D1C" w:rsidP="00D71FFD">
      <w:pPr>
        <w:rPr>
          <w:rFonts w:ascii="Eurostile" w:hAnsi="Eurostile"/>
          <w:b/>
          <w:lang w:val="de-DE"/>
        </w:rPr>
      </w:pPr>
      <w:r w:rsidRPr="000856BF">
        <w:rPr>
          <w:rFonts w:ascii="Eurostile" w:hAnsi="Eurostile"/>
          <w:b/>
          <w:noProof/>
          <w:lang w:eastAsia="nl-NL"/>
        </w:rPr>
        <w:drawing>
          <wp:anchor distT="0" distB="0" distL="114300" distR="114300" simplePos="0" relativeHeight="251657216" behindDoc="0" locked="0" layoutInCell="1" allowOverlap="1">
            <wp:simplePos x="0" y="0"/>
            <wp:positionH relativeFrom="column">
              <wp:posOffset>-23495</wp:posOffset>
            </wp:positionH>
            <wp:positionV relativeFrom="paragraph">
              <wp:posOffset>327025</wp:posOffset>
            </wp:positionV>
            <wp:extent cx="773430" cy="773430"/>
            <wp:effectExtent l="0" t="0" r="7620" b="7620"/>
            <wp:wrapTopAndBottom/>
            <wp:docPr id="3" name="Picture 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LogoWhi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3430" cy="773430"/>
                    </a:xfrm>
                    <a:prstGeom prst="rect">
                      <a:avLst/>
                    </a:prstGeom>
                  </pic:spPr>
                </pic:pic>
              </a:graphicData>
            </a:graphic>
          </wp:anchor>
        </w:drawing>
      </w:r>
      <w:r w:rsidR="004F574D" w:rsidRPr="000856BF">
        <w:rPr>
          <w:rFonts w:ascii="Eurostile" w:hAnsi="Eurostile"/>
          <w:b/>
          <w:noProof/>
          <w:lang w:eastAsia="nl-NL"/>
        </w:rPr>
        <w:drawing>
          <wp:anchor distT="0" distB="0" distL="114300" distR="114300" simplePos="0" relativeHeight="251661312" behindDoc="0" locked="0" layoutInCell="1" allowOverlap="1">
            <wp:simplePos x="0" y="0"/>
            <wp:positionH relativeFrom="column">
              <wp:posOffset>4088765</wp:posOffset>
            </wp:positionH>
            <wp:positionV relativeFrom="paragraph">
              <wp:posOffset>327025</wp:posOffset>
            </wp:positionV>
            <wp:extent cx="1781810" cy="773430"/>
            <wp:effectExtent l="0" t="0" r="8890" b="7620"/>
            <wp:wrapTopAndBottom/>
            <wp:docPr id="2" name="Picture 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oo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81810" cy="773430"/>
                    </a:xfrm>
                    <a:prstGeom prst="rect">
                      <a:avLst/>
                    </a:prstGeom>
                  </pic:spPr>
                </pic:pic>
              </a:graphicData>
            </a:graphic>
          </wp:anchor>
        </w:drawing>
      </w:r>
      <w:r w:rsidR="009C679F" w:rsidRPr="00D55563">
        <w:rPr>
          <w:rFonts w:ascii="Eurostile" w:hAnsi="Eurostile"/>
          <w:b/>
          <w:lang w:val="de-DE"/>
        </w:rPr>
        <w:t xml:space="preserve">Vroomshoop, </w:t>
      </w:r>
      <w:r w:rsidR="00432D58" w:rsidRPr="00FF1D4F">
        <w:rPr>
          <w:rFonts w:ascii="Helvetica" w:hAnsi="Helvetica"/>
          <w:b/>
          <w:lang w:val="de-DE"/>
        </w:rPr>
        <w:t xml:space="preserve">Niederlande, </w:t>
      </w:r>
      <w:r w:rsidR="00432D58">
        <w:rPr>
          <w:rFonts w:ascii="Helvetica" w:hAnsi="Helvetica"/>
          <w:b/>
          <w:lang w:val="de-DE"/>
        </w:rPr>
        <w:t xml:space="preserve">den </w:t>
      </w:r>
      <w:r w:rsidR="00BB4B1F">
        <w:rPr>
          <w:rFonts w:ascii="Eurostile" w:hAnsi="Eurostile"/>
          <w:b/>
          <w:lang w:val="de-DE"/>
        </w:rPr>
        <w:t>23.05.</w:t>
      </w:r>
      <w:r w:rsidR="00681A16" w:rsidRPr="00D55563">
        <w:rPr>
          <w:rFonts w:ascii="Eurostile" w:hAnsi="Eurostile"/>
          <w:b/>
          <w:lang w:val="de-DE"/>
        </w:rPr>
        <w:t>2014</w:t>
      </w:r>
    </w:p>
    <w:p w:rsidR="004F574D" w:rsidRPr="00D55563" w:rsidRDefault="004F574D" w:rsidP="00D71FFD">
      <w:pPr>
        <w:rPr>
          <w:rFonts w:ascii="Eurostile" w:hAnsi="Eurostile"/>
          <w:lang w:val="de-DE"/>
        </w:rPr>
      </w:pPr>
    </w:p>
    <w:p w:rsidR="00FB2CCC" w:rsidRPr="00923F02" w:rsidRDefault="00FC3147" w:rsidP="00D71FFD">
      <w:pPr>
        <w:rPr>
          <w:rFonts w:ascii="Eurostile" w:hAnsi="Eurostile"/>
          <w:sz w:val="28"/>
          <w:szCs w:val="28"/>
          <w:lang w:val="de-DE"/>
        </w:rPr>
      </w:pPr>
      <w:r w:rsidRPr="00923F02">
        <w:rPr>
          <w:rFonts w:ascii="Eurostile" w:eastAsia="Times New Roman" w:hAnsi="Eurostile" w:cs="Times New Roman"/>
          <w:b/>
          <w:caps/>
          <w:sz w:val="28"/>
          <w:szCs w:val="28"/>
          <w:lang w:val="de-DE" w:eastAsia="nl-NL"/>
        </w:rPr>
        <w:t xml:space="preserve">MCCONNEL </w:t>
      </w:r>
      <w:r w:rsidR="00B921B9" w:rsidRPr="00923F02">
        <w:rPr>
          <w:rFonts w:ascii="Eurostile" w:eastAsia="Times New Roman" w:hAnsi="Eurostile" w:cs="Times New Roman"/>
          <w:b/>
          <w:caps/>
          <w:sz w:val="28"/>
          <w:szCs w:val="28"/>
          <w:lang w:val="de-DE" w:eastAsia="nl-NL"/>
        </w:rPr>
        <w:t>rakaerator: de</w:t>
      </w:r>
      <w:r w:rsidR="00D55563" w:rsidRPr="00923F02">
        <w:rPr>
          <w:rFonts w:ascii="Eurostile" w:eastAsia="Times New Roman" w:hAnsi="Eurostile" w:cs="Times New Roman"/>
          <w:b/>
          <w:caps/>
          <w:sz w:val="28"/>
          <w:szCs w:val="28"/>
          <w:lang w:val="de-DE" w:eastAsia="nl-NL"/>
        </w:rPr>
        <w:t>r</w:t>
      </w:r>
      <w:r w:rsidR="00B921B9" w:rsidRPr="00923F02">
        <w:rPr>
          <w:rFonts w:ascii="Eurostile" w:eastAsia="Times New Roman" w:hAnsi="Eurostile" w:cs="Times New Roman"/>
          <w:b/>
          <w:caps/>
          <w:sz w:val="28"/>
          <w:szCs w:val="28"/>
          <w:lang w:val="de-DE" w:eastAsia="nl-NL"/>
        </w:rPr>
        <w:t xml:space="preserve"> </w:t>
      </w:r>
      <w:r w:rsidR="00D55563" w:rsidRPr="00923F02">
        <w:rPr>
          <w:rFonts w:ascii="Eurostile" w:eastAsia="Times New Roman" w:hAnsi="Eurostile" w:cs="Times New Roman"/>
          <w:b/>
          <w:caps/>
          <w:sz w:val="28"/>
          <w:szCs w:val="28"/>
          <w:lang w:val="de-DE" w:eastAsia="nl-NL"/>
        </w:rPr>
        <w:t>vielseitige stoppelstriegel</w:t>
      </w:r>
    </w:p>
    <w:p w:rsidR="00856E8E" w:rsidRPr="007F067A" w:rsidRDefault="007F067A" w:rsidP="007F067A">
      <w:pPr>
        <w:jc w:val="both"/>
        <w:rPr>
          <w:rFonts w:ascii="Eurostile" w:hAnsi="Eurostile"/>
          <w:b/>
          <w:lang w:val="de-DE"/>
        </w:rPr>
      </w:pPr>
      <w:r w:rsidRPr="00C138C8">
        <w:rPr>
          <w:rFonts w:ascii="Eurostile" w:hAnsi="Eurostile"/>
          <w:b/>
          <w:lang w:val="de-DE"/>
        </w:rPr>
        <w:t>Kurz nach der Vorstellung de</w:t>
      </w:r>
      <w:r w:rsidR="0095721A">
        <w:rPr>
          <w:rFonts w:ascii="Eurostile" w:hAnsi="Eurostile"/>
          <w:b/>
          <w:lang w:val="de-DE"/>
        </w:rPr>
        <w:t>r</w:t>
      </w:r>
      <w:r w:rsidRPr="00C138C8">
        <w:rPr>
          <w:rFonts w:ascii="Eurostile" w:hAnsi="Eurostile"/>
          <w:b/>
          <w:lang w:val="de-DE"/>
        </w:rPr>
        <w:t xml:space="preserve"> </w:t>
      </w:r>
      <w:r w:rsidR="00856E8E" w:rsidRPr="00C138C8">
        <w:rPr>
          <w:rFonts w:ascii="Eurostile" w:hAnsi="Eurostile"/>
          <w:b/>
          <w:lang w:val="de-DE"/>
        </w:rPr>
        <w:t xml:space="preserve">Seedaerator </w:t>
      </w:r>
      <w:r w:rsidR="00C138C8" w:rsidRPr="00C138C8">
        <w:rPr>
          <w:rFonts w:ascii="Eurostile" w:hAnsi="Eurostile"/>
          <w:b/>
          <w:lang w:val="de-DE"/>
        </w:rPr>
        <w:t xml:space="preserve">Strip-Till Drillmaschine </w:t>
      </w:r>
      <w:r w:rsidRPr="00C138C8">
        <w:rPr>
          <w:rFonts w:ascii="Eurostile" w:hAnsi="Eurostile"/>
          <w:b/>
          <w:lang w:val="de-DE"/>
        </w:rPr>
        <w:t xml:space="preserve">stellt McConnel jetzt der neue Rakaerator Stoppelstriegel vor. </w:t>
      </w:r>
      <w:r w:rsidRPr="007F067A">
        <w:rPr>
          <w:rFonts w:ascii="Eurostile" w:hAnsi="Eurostile"/>
          <w:b/>
          <w:lang w:val="de-DE"/>
        </w:rPr>
        <w:t xml:space="preserve">Der Rakaerator erweitet das </w:t>
      </w:r>
      <w:r w:rsidR="00C138C8" w:rsidRPr="007F067A">
        <w:rPr>
          <w:rFonts w:ascii="Eurostile" w:hAnsi="Eurostile"/>
          <w:b/>
          <w:lang w:val="de-DE"/>
        </w:rPr>
        <w:t xml:space="preserve">Ackerbau </w:t>
      </w:r>
      <w:r w:rsidRPr="007F067A">
        <w:rPr>
          <w:rFonts w:ascii="Eurostile" w:hAnsi="Eurostile"/>
          <w:b/>
          <w:lang w:val="de-DE"/>
        </w:rPr>
        <w:t xml:space="preserve">Produktprogram und </w:t>
      </w:r>
      <w:r>
        <w:rPr>
          <w:rFonts w:ascii="Eurostile" w:hAnsi="Eurostile"/>
          <w:b/>
          <w:lang w:val="de-DE"/>
        </w:rPr>
        <w:t xml:space="preserve">ist schon </w:t>
      </w:r>
      <w:r w:rsidRPr="007F067A">
        <w:rPr>
          <w:rFonts w:ascii="Eurostile" w:hAnsi="Eurostile"/>
          <w:b/>
          <w:lang w:val="de-DE"/>
        </w:rPr>
        <w:t>der vierte Schritt vo</w:t>
      </w:r>
      <w:r w:rsidR="00C138C8">
        <w:rPr>
          <w:rFonts w:ascii="Eurostile" w:hAnsi="Eurostile"/>
          <w:b/>
          <w:lang w:val="de-DE"/>
        </w:rPr>
        <w:t>n</w:t>
      </w:r>
      <w:r w:rsidRPr="007F067A">
        <w:rPr>
          <w:rFonts w:ascii="Eurostile" w:hAnsi="Eurostile"/>
          <w:b/>
          <w:lang w:val="de-DE"/>
        </w:rPr>
        <w:t xml:space="preserve"> einer Offensive mit völlig neuen Konzepten im Bereich der Bodenbearbeitung und Aussaat.</w:t>
      </w:r>
      <w:r>
        <w:rPr>
          <w:rFonts w:ascii="Eurostile" w:hAnsi="Eurostile"/>
          <w:b/>
          <w:lang w:val="de-DE"/>
        </w:rPr>
        <w:t xml:space="preserve"> </w:t>
      </w:r>
      <w:r w:rsidRPr="007F067A">
        <w:rPr>
          <w:rFonts w:ascii="Eurostile" w:hAnsi="Eurostile"/>
          <w:b/>
          <w:lang w:val="de-DE"/>
        </w:rPr>
        <w:t xml:space="preserve">Die Marke </w:t>
      </w:r>
      <w:r>
        <w:rPr>
          <w:rFonts w:ascii="Eurostile" w:hAnsi="Eurostile"/>
          <w:b/>
          <w:lang w:val="de-DE"/>
        </w:rPr>
        <w:t xml:space="preserve">McConnel </w:t>
      </w:r>
      <w:r w:rsidRPr="007F067A">
        <w:rPr>
          <w:rFonts w:ascii="Eurostile" w:hAnsi="Eurostile"/>
          <w:b/>
          <w:lang w:val="de-DE"/>
        </w:rPr>
        <w:t xml:space="preserve">kennzeichnet </w:t>
      </w:r>
      <w:r>
        <w:rPr>
          <w:rFonts w:ascii="Eurostile" w:hAnsi="Eurostile"/>
          <w:b/>
          <w:lang w:val="de-DE"/>
        </w:rPr>
        <w:t>s</w:t>
      </w:r>
      <w:r w:rsidRPr="007F067A">
        <w:rPr>
          <w:rFonts w:ascii="Eurostile" w:hAnsi="Eurostile"/>
          <w:b/>
          <w:lang w:val="de-DE"/>
        </w:rPr>
        <w:t>ich aus durch einzigartige Lösungen und durchdachte und bewährte Konzepte womit Landwirte und Lohnunternehmer Kosten reduzieren können und die ihre Renditen steigern lassen.</w:t>
      </w:r>
      <w:r>
        <w:rPr>
          <w:rFonts w:ascii="Eurostile" w:hAnsi="Eurostile"/>
          <w:b/>
          <w:lang w:val="de-DE"/>
        </w:rPr>
        <w:t xml:space="preserve"> </w:t>
      </w:r>
    </w:p>
    <w:p w:rsidR="00923B52" w:rsidRPr="000856BF" w:rsidRDefault="00F979AD" w:rsidP="00C46D65">
      <w:pPr>
        <w:rPr>
          <w:rFonts w:ascii="Eurostile" w:hAnsi="Eurostile"/>
          <w:sz w:val="20"/>
          <w:szCs w:val="20"/>
          <w:lang w:val="de-DE"/>
        </w:rPr>
      </w:pPr>
      <w:r w:rsidRPr="000856BF">
        <w:rPr>
          <w:rFonts w:ascii="Eurostile" w:hAnsi="Eurostile"/>
          <w:noProof/>
          <w:sz w:val="20"/>
          <w:szCs w:val="20"/>
          <w:lang w:eastAsia="nl-NL"/>
        </w:rPr>
        <w:drawing>
          <wp:inline distT="0" distB="0" distL="0" distR="0">
            <wp:extent cx="5762625" cy="2381250"/>
            <wp:effectExtent l="0" t="0" r="9525" b="0"/>
            <wp:docPr id="6" name="Picture 6">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_Rakaerator-7400_(21).jpg"/>
                    <pic:cNvPicPr/>
                  </pic:nvPicPr>
                  <pic:blipFill rotWithShape="1">
                    <a:blip r:embed="rId13" cstate="print">
                      <a:extLst>
                        <a:ext uri="{28A0092B-C50C-407E-A947-70E740481C1C}">
                          <a14:useLocalDpi xmlns:a14="http://schemas.microsoft.com/office/drawing/2010/main" val="0"/>
                        </a:ext>
                      </a:extLst>
                    </a:blip>
                    <a:srcRect t="12418" b="27879"/>
                    <a:stretch/>
                  </pic:blipFill>
                  <pic:spPr bwMode="auto">
                    <a:xfrm>
                      <a:off x="0" y="0"/>
                      <a:ext cx="5760720" cy="2380463"/>
                    </a:xfrm>
                    <a:prstGeom prst="rect">
                      <a:avLst/>
                    </a:prstGeom>
                    <a:ln>
                      <a:noFill/>
                    </a:ln>
                    <a:extLst>
                      <a:ext uri="{53640926-AAD7-44D8-BBD7-CCE9431645EC}">
                        <a14:shadowObscured xmlns:a14="http://schemas.microsoft.com/office/drawing/2010/main"/>
                      </a:ext>
                    </a:extLst>
                  </pic:spPr>
                </pic:pic>
              </a:graphicData>
            </a:graphic>
          </wp:inline>
        </w:drawing>
      </w:r>
    </w:p>
    <w:p w:rsidR="00B07C37" w:rsidRPr="00C138C8" w:rsidRDefault="00C138C8" w:rsidP="00C46D65">
      <w:pPr>
        <w:rPr>
          <w:rFonts w:ascii="Eurostile" w:hAnsi="Eurostile"/>
          <w:sz w:val="20"/>
          <w:szCs w:val="20"/>
          <w:lang w:val="de-DE"/>
        </w:rPr>
      </w:pPr>
      <w:r w:rsidRPr="00C138C8">
        <w:rPr>
          <w:rFonts w:ascii="Eurostile" w:hAnsi="Eurostile"/>
          <w:i/>
          <w:sz w:val="18"/>
          <w:szCs w:val="20"/>
          <w:lang w:val="de-DE"/>
        </w:rPr>
        <w:t xml:space="preserve">Der vielseitige </w:t>
      </w:r>
      <w:r w:rsidR="00F979AD" w:rsidRPr="00C138C8">
        <w:rPr>
          <w:rFonts w:ascii="Eurostile" w:hAnsi="Eurostile"/>
          <w:i/>
          <w:sz w:val="18"/>
          <w:szCs w:val="20"/>
          <w:lang w:val="de-DE"/>
        </w:rPr>
        <w:t>Rakaeator</w:t>
      </w:r>
      <w:r w:rsidR="008B0429" w:rsidRPr="00C138C8">
        <w:rPr>
          <w:rFonts w:ascii="Eurostile" w:hAnsi="Eurostile"/>
          <w:i/>
          <w:sz w:val="18"/>
          <w:szCs w:val="20"/>
          <w:lang w:val="de-DE"/>
        </w:rPr>
        <w:t xml:space="preserve"> </w:t>
      </w:r>
      <w:r w:rsidRPr="00C138C8">
        <w:rPr>
          <w:rFonts w:ascii="Eurostile" w:hAnsi="Eurostile"/>
          <w:i/>
          <w:sz w:val="18"/>
          <w:szCs w:val="20"/>
          <w:lang w:val="de-DE"/>
        </w:rPr>
        <w:t xml:space="preserve">Stoppelstriegel passt optimal im Strip-Till </w:t>
      </w:r>
      <w:r>
        <w:rPr>
          <w:rFonts w:ascii="Eurostile" w:hAnsi="Eurostile"/>
          <w:i/>
          <w:sz w:val="18"/>
          <w:szCs w:val="20"/>
          <w:lang w:val="de-DE"/>
        </w:rPr>
        <w:t>(Streifen</w:t>
      </w:r>
      <w:r w:rsidR="00CD0AC2">
        <w:rPr>
          <w:rFonts w:ascii="Eurostile" w:hAnsi="Eurostile"/>
          <w:i/>
          <w:sz w:val="18"/>
          <w:szCs w:val="20"/>
          <w:lang w:val="de-DE"/>
        </w:rPr>
        <w:t>saat</w:t>
      </w:r>
      <w:r>
        <w:rPr>
          <w:rFonts w:ascii="Eurostile" w:hAnsi="Eurostile"/>
          <w:i/>
          <w:sz w:val="18"/>
          <w:szCs w:val="20"/>
          <w:lang w:val="de-DE"/>
        </w:rPr>
        <w:t xml:space="preserve">) </w:t>
      </w:r>
      <w:r w:rsidRPr="00C138C8">
        <w:rPr>
          <w:rFonts w:ascii="Eurostile" w:hAnsi="Eurostile"/>
          <w:i/>
          <w:sz w:val="18"/>
          <w:szCs w:val="20"/>
          <w:lang w:val="de-DE"/>
        </w:rPr>
        <w:t>Verfahren un</w:t>
      </w:r>
      <w:r w:rsidR="00DD5458">
        <w:rPr>
          <w:rFonts w:ascii="Eurostile" w:hAnsi="Eurostile"/>
          <w:i/>
          <w:sz w:val="18"/>
          <w:szCs w:val="20"/>
          <w:lang w:val="de-DE"/>
        </w:rPr>
        <w:t>d ist sehr gut zu kombinieren mi</w:t>
      </w:r>
      <w:r w:rsidRPr="00C138C8">
        <w:rPr>
          <w:rFonts w:ascii="Eurostile" w:hAnsi="Eurostile"/>
          <w:i/>
          <w:sz w:val="18"/>
          <w:szCs w:val="20"/>
          <w:lang w:val="de-DE"/>
        </w:rPr>
        <w:t>t de</w:t>
      </w:r>
      <w:r w:rsidR="0095721A">
        <w:rPr>
          <w:rFonts w:ascii="Eurostile" w:hAnsi="Eurostile"/>
          <w:i/>
          <w:sz w:val="18"/>
          <w:szCs w:val="20"/>
          <w:lang w:val="de-DE"/>
        </w:rPr>
        <w:t>r</w:t>
      </w:r>
      <w:r w:rsidRPr="00C138C8">
        <w:rPr>
          <w:rFonts w:ascii="Eurostile" w:hAnsi="Eurostile"/>
          <w:i/>
          <w:sz w:val="18"/>
          <w:szCs w:val="20"/>
          <w:lang w:val="de-DE"/>
        </w:rPr>
        <w:t xml:space="preserve"> Seedaerator St</w:t>
      </w:r>
      <w:r w:rsidR="0028159C">
        <w:rPr>
          <w:rFonts w:ascii="Eurostile" w:hAnsi="Eurostile"/>
          <w:i/>
          <w:sz w:val="18"/>
          <w:szCs w:val="20"/>
          <w:lang w:val="de-DE"/>
        </w:rPr>
        <w:t>reifensaat</w:t>
      </w:r>
      <w:r w:rsidRPr="00C138C8">
        <w:rPr>
          <w:rFonts w:ascii="Eurostile" w:hAnsi="Eurostile"/>
          <w:i/>
          <w:sz w:val="18"/>
          <w:szCs w:val="20"/>
          <w:lang w:val="de-DE"/>
        </w:rPr>
        <w:t xml:space="preserve"> Drillmaschine</w:t>
      </w:r>
      <w:r w:rsidR="00446165" w:rsidRPr="00C138C8">
        <w:rPr>
          <w:rFonts w:ascii="Eurostile" w:hAnsi="Eurostile"/>
          <w:i/>
          <w:sz w:val="18"/>
          <w:szCs w:val="20"/>
          <w:lang w:val="de-DE"/>
        </w:rPr>
        <w:t>.</w:t>
      </w:r>
    </w:p>
    <w:p w:rsidR="00DE577A" w:rsidRPr="000C280E" w:rsidRDefault="000C280E" w:rsidP="00C46D65">
      <w:pPr>
        <w:rPr>
          <w:rFonts w:ascii="Eurostile" w:hAnsi="Eurostile"/>
          <w:color w:val="000000" w:themeColor="text1"/>
          <w:sz w:val="20"/>
          <w:szCs w:val="20"/>
          <w:lang w:val="de-DE"/>
        </w:rPr>
      </w:pPr>
      <w:r w:rsidRPr="000C280E">
        <w:rPr>
          <w:rFonts w:ascii="Eurostile" w:hAnsi="Eurostile"/>
          <w:b/>
          <w:color w:val="000000" w:themeColor="text1"/>
          <w:lang w:val="de-DE"/>
        </w:rPr>
        <w:t>Bodenf</w:t>
      </w:r>
      <w:r w:rsidR="00BB054A" w:rsidRPr="000C280E">
        <w:rPr>
          <w:rFonts w:ascii="Eurostile" w:hAnsi="Eurostile"/>
          <w:b/>
          <w:color w:val="000000" w:themeColor="text1"/>
          <w:lang w:val="de-DE"/>
        </w:rPr>
        <w:t>eucht</w:t>
      </w:r>
      <w:r w:rsidR="00CD0AC2" w:rsidRPr="000C280E">
        <w:rPr>
          <w:rFonts w:ascii="Eurostile" w:hAnsi="Eurostile"/>
          <w:b/>
          <w:color w:val="000000" w:themeColor="text1"/>
          <w:lang w:val="de-DE"/>
        </w:rPr>
        <w:t xml:space="preserve"> speichern</w:t>
      </w:r>
      <w:r w:rsidR="00BB054A" w:rsidRPr="000C280E">
        <w:rPr>
          <w:rFonts w:ascii="Eurostile" w:hAnsi="Eurostile"/>
          <w:b/>
          <w:color w:val="000000" w:themeColor="text1"/>
          <w:lang w:val="de-DE"/>
        </w:rPr>
        <w:t xml:space="preserve">, </w:t>
      </w:r>
      <w:r>
        <w:rPr>
          <w:rFonts w:ascii="Eurostile" w:hAnsi="Eurostile"/>
          <w:b/>
          <w:color w:val="000000" w:themeColor="text1"/>
          <w:lang w:val="de-DE"/>
        </w:rPr>
        <w:t xml:space="preserve">Auflauf von </w:t>
      </w:r>
      <w:r w:rsidR="00CD0AC2" w:rsidRPr="000C280E">
        <w:rPr>
          <w:rFonts w:ascii="Eurostile" w:hAnsi="Eurostile"/>
          <w:b/>
          <w:color w:val="000000" w:themeColor="text1"/>
          <w:lang w:val="de-DE"/>
        </w:rPr>
        <w:t>Unkräuter</w:t>
      </w:r>
      <w:r>
        <w:rPr>
          <w:rFonts w:ascii="Eurostile" w:hAnsi="Eurostile"/>
          <w:b/>
          <w:color w:val="000000" w:themeColor="text1"/>
          <w:lang w:val="de-DE"/>
        </w:rPr>
        <w:t>n</w:t>
      </w:r>
      <w:r w:rsidR="00CD0AC2" w:rsidRPr="000C280E">
        <w:rPr>
          <w:rFonts w:ascii="Eurostile" w:hAnsi="Eurostile"/>
          <w:b/>
          <w:color w:val="000000" w:themeColor="text1"/>
          <w:lang w:val="de-DE"/>
        </w:rPr>
        <w:t xml:space="preserve"> anregen</w:t>
      </w:r>
      <w:r w:rsidR="009C5C1E" w:rsidRPr="000C280E">
        <w:rPr>
          <w:rFonts w:ascii="Eurostile" w:hAnsi="Eurostile"/>
          <w:b/>
          <w:color w:val="000000" w:themeColor="text1"/>
          <w:lang w:val="de-DE"/>
        </w:rPr>
        <w:t xml:space="preserve">, </w:t>
      </w:r>
      <w:r w:rsidR="004C6C93" w:rsidRPr="000C280E">
        <w:rPr>
          <w:rFonts w:ascii="Eurostile" w:hAnsi="Eurostile"/>
          <w:b/>
          <w:color w:val="000000" w:themeColor="text1"/>
          <w:lang w:val="de-DE"/>
        </w:rPr>
        <w:t>biologische</w:t>
      </w:r>
      <w:r>
        <w:rPr>
          <w:rFonts w:ascii="Eurostile" w:hAnsi="Eurostile"/>
          <w:b/>
          <w:color w:val="000000" w:themeColor="text1"/>
          <w:lang w:val="de-DE"/>
        </w:rPr>
        <w:t xml:space="preserve"> U</w:t>
      </w:r>
      <w:r w:rsidR="00BB054A" w:rsidRPr="000C280E">
        <w:rPr>
          <w:rFonts w:ascii="Eurostile" w:hAnsi="Eurostile"/>
          <w:b/>
          <w:color w:val="000000" w:themeColor="text1"/>
          <w:lang w:val="de-DE"/>
        </w:rPr>
        <w:t>nkrautbekämpfung</w:t>
      </w:r>
    </w:p>
    <w:p w:rsidR="003F5101" w:rsidRPr="00533A29" w:rsidRDefault="00B703FE" w:rsidP="003D7AAA">
      <w:pPr>
        <w:jc w:val="both"/>
        <w:rPr>
          <w:rFonts w:ascii="Arial" w:hAnsi="Arial" w:cs="Arial"/>
          <w:color w:val="000000" w:themeColor="text1"/>
          <w:sz w:val="20"/>
          <w:szCs w:val="20"/>
          <w:lang w:val="de-DE"/>
        </w:rPr>
      </w:pPr>
      <w:r w:rsidRPr="00B703FE">
        <w:rPr>
          <w:rFonts w:ascii="Eurostile" w:hAnsi="Eurostile"/>
          <w:sz w:val="20"/>
          <w:szCs w:val="20"/>
          <w:lang w:val="de-DE"/>
        </w:rPr>
        <w:t xml:space="preserve">Der </w:t>
      </w:r>
      <w:r w:rsidR="00A95898">
        <w:rPr>
          <w:rFonts w:ascii="Eurostile" w:hAnsi="Eurostile"/>
          <w:sz w:val="20"/>
          <w:szCs w:val="20"/>
          <w:lang w:val="de-DE"/>
        </w:rPr>
        <w:t xml:space="preserve">neue </w:t>
      </w:r>
      <w:r w:rsidR="00A327FB" w:rsidRPr="00B703FE">
        <w:rPr>
          <w:rFonts w:ascii="Eurostile" w:hAnsi="Eurostile"/>
          <w:sz w:val="20"/>
          <w:szCs w:val="20"/>
          <w:lang w:val="de-DE"/>
        </w:rPr>
        <w:t xml:space="preserve">Rakaerator </w:t>
      </w:r>
      <w:r w:rsidRPr="00B703FE">
        <w:rPr>
          <w:rFonts w:ascii="Eurostile" w:hAnsi="Eurostile"/>
          <w:sz w:val="20"/>
          <w:szCs w:val="20"/>
          <w:lang w:val="de-DE"/>
        </w:rPr>
        <w:t>bekämpft schnell und effektiv Stroh und Ernter</w:t>
      </w:r>
      <w:r w:rsidR="00533A29">
        <w:rPr>
          <w:rFonts w:ascii="Eurostile" w:hAnsi="Eurostile"/>
          <w:sz w:val="20"/>
          <w:szCs w:val="20"/>
          <w:lang w:val="de-DE"/>
        </w:rPr>
        <w:t>ückstände</w:t>
      </w:r>
      <w:r w:rsidR="002A0AA3">
        <w:rPr>
          <w:rFonts w:ascii="Eurostile" w:hAnsi="Eurostile"/>
          <w:sz w:val="20"/>
          <w:szCs w:val="20"/>
          <w:lang w:val="de-DE"/>
        </w:rPr>
        <w:t xml:space="preserve">, </w:t>
      </w:r>
      <w:r>
        <w:rPr>
          <w:rFonts w:ascii="Eurostile" w:hAnsi="Eurostile"/>
          <w:sz w:val="20"/>
          <w:szCs w:val="20"/>
          <w:lang w:val="de-DE"/>
        </w:rPr>
        <w:t xml:space="preserve">zerkleinert Erntestoppel und </w:t>
      </w:r>
      <w:r w:rsidRPr="00B703FE">
        <w:rPr>
          <w:rFonts w:ascii="Eurostile" w:hAnsi="Eurostile"/>
          <w:sz w:val="20"/>
          <w:szCs w:val="20"/>
          <w:lang w:val="de-DE"/>
        </w:rPr>
        <w:t>beschleunigt</w:t>
      </w:r>
      <w:r>
        <w:rPr>
          <w:rFonts w:ascii="Eurostile" w:hAnsi="Eurostile"/>
          <w:sz w:val="20"/>
          <w:szCs w:val="20"/>
          <w:lang w:val="de-DE"/>
        </w:rPr>
        <w:t xml:space="preserve"> die </w:t>
      </w:r>
      <w:r w:rsidR="00A342C2">
        <w:rPr>
          <w:rFonts w:ascii="Eurostile" w:hAnsi="Eurostile"/>
          <w:sz w:val="20"/>
          <w:szCs w:val="20"/>
          <w:lang w:val="de-DE"/>
        </w:rPr>
        <w:t xml:space="preserve">aerobe </w:t>
      </w:r>
      <w:r w:rsidR="00DD5458" w:rsidRPr="00DD5458">
        <w:rPr>
          <w:rFonts w:ascii="Eurostile" w:hAnsi="Eurostile"/>
          <w:sz w:val="20"/>
          <w:szCs w:val="20"/>
          <w:lang w:val="de-DE"/>
        </w:rPr>
        <w:t>Rottedynamik</w:t>
      </w:r>
      <w:r w:rsidR="00A342C2">
        <w:rPr>
          <w:rFonts w:ascii="Eurostile" w:hAnsi="Eurostile"/>
          <w:sz w:val="20"/>
          <w:szCs w:val="20"/>
          <w:lang w:val="de-DE"/>
        </w:rPr>
        <w:t xml:space="preserve"> </w:t>
      </w:r>
      <w:r w:rsidR="00A342C2" w:rsidRPr="00A342C2">
        <w:rPr>
          <w:rFonts w:ascii="Eurostile" w:hAnsi="Eurostile"/>
          <w:sz w:val="20"/>
          <w:szCs w:val="20"/>
          <w:lang w:val="de-DE"/>
        </w:rPr>
        <w:t>durch Quetschwirkung</w:t>
      </w:r>
      <w:r>
        <w:rPr>
          <w:rFonts w:ascii="Eurostile" w:hAnsi="Eurostile"/>
          <w:sz w:val="20"/>
          <w:szCs w:val="20"/>
          <w:lang w:val="de-DE"/>
        </w:rPr>
        <w:t xml:space="preserve">. </w:t>
      </w:r>
      <w:r w:rsidR="003D7AAA">
        <w:rPr>
          <w:rFonts w:ascii="Eurostile" w:hAnsi="Eurostile"/>
          <w:sz w:val="20"/>
          <w:szCs w:val="20"/>
          <w:lang w:val="de-DE"/>
        </w:rPr>
        <w:t>E</w:t>
      </w:r>
      <w:r w:rsidR="00533A29">
        <w:rPr>
          <w:rFonts w:ascii="Eurostile" w:hAnsi="Eurostile"/>
          <w:sz w:val="20"/>
          <w:szCs w:val="20"/>
          <w:lang w:val="de-DE"/>
        </w:rPr>
        <w:t>in</w:t>
      </w:r>
      <w:r w:rsidR="00DD5458" w:rsidRPr="00DD5458">
        <w:rPr>
          <w:rFonts w:ascii="Eurostile" w:hAnsi="Eurostile"/>
          <w:sz w:val="20"/>
          <w:szCs w:val="20"/>
          <w:lang w:val="de-DE"/>
        </w:rPr>
        <w:t xml:space="preserve"> Striegelstrich mit dem </w:t>
      </w:r>
      <w:r w:rsidR="00DD5458" w:rsidRPr="00B703FE">
        <w:rPr>
          <w:rFonts w:ascii="Eurostile" w:hAnsi="Eurostile"/>
          <w:sz w:val="20"/>
          <w:szCs w:val="20"/>
          <w:lang w:val="de-DE"/>
        </w:rPr>
        <w:t>Rakaerator</w:t>
      </w:r>
      <w:r w:rsidR="00DD5458">
        <w:rPr>
          <w:rFonts w:ascii="Eurostile" w:hAnsi="Eurostile"/>
          <w:sz w:val="20"/>
          <w:szCs w:val="20"/>
          <w:lang w:val="de-DE"/>
        </w:rPr>
        <w:t xml:space="preserve"> </w:t>
      </w:r>
      <w:r w:rsidR="00533A29">
        <w:rPr>
          <w:rFonts w:ascii="Eurostile" w:hAnsi="Eurostile"/>
          <w:sz w:val="20"/>
          <w:szCs w:val="20"/>
          <w:lang w:val="de-DE"/>
        </w:rPr>
        <w:t>ermöglicht darüber hinaus</w:t>
      </w:r>
      <w:r w:rsidR="0095721A">
        <w:rPr>
          <w:rFonts w:ascii="Eurostile" w:hAnsi="Eurostile"/>
          <w:sz w:val="20"/>
          <w:szCs w:val="20"/>
          <w:lang w:val="de-DE"/>
        </w:rPr>
        <w:t xml:space="preserve"> </w:t>
      </w:r>
      <w:r w:rsidR="00DD5458">
        <w:rPr>
          <w:rFonts w:ascii="Eurostile" w:hAnsi="Eurostile"/>
          <w:sz w:val="20"/>
          <w:szCs w:val="20"/>
          <w:lang w:val="de-DE"/>
        </w:rPr>
        <w:t>die Kapazität von de</w:t>
      </w:r>
      <w:r w:rsidR="0095721A">
        <w:rPr>
          <w:rFonts w:ascii="Eurostile" w:hAnsi="Eurostile"/>
          <w:sz w:val="20"/>
          <w:szCs w:val="20"/>
          <w:lang w:val="de-DE"/>
        </w:rPr>
        <w:t>r</w:t>
      </w:r>
      <w:r w:rsidR="00DD5458">
        <w:rPr>
          <w:rFonts w:ascii="Eurostile" w:hAnsi="Eurostile"/>
          <w:sz w:val="20"/>
          <w:szCs w:val="20"/>
          <w:lang w:val="de-DE"/>
        </w:rPr>
        <w:t xml:space="preserve"> </w:t>
      </w:r>
      <w:r w:rsidR="00533A29">
        <w:rPr>
          <w:rFonts w:ascii="Eurostile" w:hAnsi="Eurostile"/>
          <w:sz w:val="20"/>
          <w:szCs w:val="20"/>
          <w:lang w:val="de-DE"/>
        </w:rPr>
        <w:t xml:space="preserve">Seedaerator Streifensaat Sämaschine </w:t>
      </w:r>
      <w:r w:rsidR="0095721A">
        <w:rPr>
          <w:rFonts w:ascii="Eurostile" w:hAnsi="Eurostile"/>
          <w:sz w:val="20"/>
          <w:szCs w:val="20"/>
          <w:lang w:val="de-DE"/>
        </w:rPr>
        <w:t xml:space="preserve">maximal auszunutzen. Der Rakaerator hat 6 </w:t>
      </w:r>
      <w:r w:rsidR="00346C70" w:rsidRPr="00346C70">
        <w:rPr>
          <w:rFonts w:ascii="Eurostile" w:hAnsi="Eurostile"/>
          <w:sz w:val="20"/>
          <w:szCs w:val="20"/>
          <w:lang w:val="de-DE"/>
        </w:rPr>
        <w:t xml:space="preserve">Zinkenreihen </w:t>
      </w:r>
      <w:r w:rsidR="0095721A">
        <w:rPr>
          <w:rFonts w:ascii="Eurostile" w:hAnsi="Eurostile"/>
          <w:sz w:val="20"/>
          <w:szCs w:val="20"/>
          <w:lang w:val="de-DE"/>
        </w:rPr>
        <w:t xml:space="preserve">mit 144 besonders </w:t>
      </w:r>
      <w:r w:rsidR="0095721A" w:rsidRPr="0095721A">
        <w:rPr>
          <w:rFonts w:ascii="Eurostile" w:hAnsi="Eurostile"/>
          <w:sz w:val="20"/>
          <w:szCs w:val="20"/>
          <w:lang w:val="de-DE"/>
        </w:rPr>
        <w:t>verschleißfeste</w:t>
      </w:r>
      <w:r w:rsidR="0095721A">
        <w:rPr>
          <w:rFonts w:ascii="Eurostile" w:hAnsi="Eurostile"/>
          <w:sz w:val="20"/>
          <w:szCs w:val="20"/>
          <w:lang w:val="de-DE"/>
        </w:rPr>
        <w:t xml:space="preserve"> und </w:t>
      </w:r>
      <w:r w:rsidR="0095721A" w:rsidRPr="0095721A">
        <w:rPr>
          <w:rFonts w:ascii="Eurostile" w:hAnsi="Eurostile"/>
          <w:sz w:val="20"/>
          <w:szCs w:val="20"/>
          <w:lang w:val="de-DE"/>
        </w:rPr>
        <w:t xml:space="preserve">langlebige </w:t>
      </w:r>
      <w:r w:rsidR="003D7AAA">
        <w:rPr>
          <w:rFonts w:ascii="Eurostile" w:hAnsi="Eurostile"/>
          <w:sz w:val="20"/>
          <w:szCs w:val="20"/>
          <w:lang w:val="de-DE"/>
        </w:rPr>
        <w:t>Federstahlzinken mit 13 mm Stärke</w:t>
      </w:r>
      <w:r w:rsidR="0095721A" w:rsidRPr="0095721A">
        <w:rPr>
          <w:rFonts w:ascii="Eurostile" w:hAnsi="Eurostile"/>
          <w:sz w:val="20"/>
          <w:szCs w:val="20"/>
          <w:lang w:val="de-DE"/>
        </w:rPr>
        <w:t xml:space="preserve">. </w:t>
      </w:r>
      <w:r w:rsidR="0095721A">
        <w:rPr>
          <w:rFonts w:ascii="Eurostile" w:hAnsi="Eurostile"/>
          <w:sz w:val="20"/>
          <w:szCs w:val="20"/>
          <w:lang w:val="de-DE"/>
        </w:rPr>
        <w:t>Die Zinken führen eine 20 bis 50</w:t>
      </w:r>
      <w:r w:rsidR="00346C70">
        <w:rPr>
          <w:rFonts w:ascii="Eurostile" w:hAnsi="Eurostile"/>
          <w:sz w:val="20"/>
          <w:szCs w:val="20"/>
          <w:lang w:val="de-DE"/>
        </w:rPr>
        <w:t xml:space="preserve"> </w:t>
      </w:r>
      <w:r w:rsidR="0095721A">
        <w:rPr>
          <w:rFonts w:ascii="Eurostile" w:hAnsi="Eurostile"/>
          <w:sz w:val="20"/>
          <w:szCs w:val="20"/>
          <w:lang w:val="de-DE"/>
        </w:rPr>
        <w:t xml:space="preserve">mm tiefe </w:t>
      </w:r>
      <w:r w:rsidR="0095721A" w:rsidRPr="0095721A">
        <w:rPr>
          <w:rFonts w:ascii="Eurostile" w:hAnsi="Eurostile"/>
          <w:sz w:val="20"/>
          <w:szCs w:val="20"/>
          <w:lang w:val="de-DE"/>
        </w:rPr>
        <w:t>Mikrobodenbearbeitung</w:t>
      </w:r>
      <w:r w:rsidR="00346C70">
        <w:rPr>
          <w:rFonts w:ascii="Eurostile" w:hAnsi="Eurostile"/>
          <w:sz w:val="20"/>
          <w:szCs w:val="20"/>
          <w:lang w:val="de-DE"/>
        </w:rPr>
        <w:t xml:space="preserve"> durch, </w:t>
      </w:r>
      <w:r w:rsidR="0095721A">
        <w:rPr>
          <w:rFonts w:ascii="Eurostile" w:hAnsi="Eurostile"/>
          <w:sz w:val="20"/>
          <w:szCs w:val="20"/>
          <w:lang w:val="de-DE"/>
        </w:rPr>
        <w:t xml:space="preserve">verschließen </w:t>
      </w:r>
      <w:r w:rsidR="0095721A" w:rsidRPr="0095721A">
        <w:rPr>
          <w:rFonts w:ascii="Eurostile" w:hAnsi="Eurostile"/>
          <w:sz w:val="20"/>
          <w:szCs w:val="20"/>
          <w:lang w:val="de-DE"/>
        </w:rPr>
        <w:t>Bodenrisse</w:t>
      </w:r>
      <w:r w:rsidR="00346C70">
        <w:rPr>
          <w:rFonts w:ascii="Eurostile" w:hAnsi="Eurostile"/>
          <w:sz w:val="20"/>
          <w:szCs w:val="20"/>
          <w:lang w:val="de-DE"/>
        </w:rPr>
        <w:t xml:space="preserve">, unterbrechen </w:t>
      </w:r>
      <w:r w:rsidR="0095721A" w:rsidRPr="0095721A">
        <w:rPr>
          <w:rFonts w:ascii="Eurostile" w:hAnsi="Eurostile"/>
          <w:sz w:val="20"/>
          <w:szCs w:val="20"/>
          <w:lang w:val="de-DE"/>
        </w:rPr>
        <w:t>Kapillaren</w:t>
      </w:r>
      <w:r w:rsidR="0095721A">
        <w:rPr>
          <w:rFonts w:ascii="Eurostile" w:hAnsi="Eurostile"/>
          <w:sz w:val="20"/>
          <w:szCs w:val="20"/>
          <w:lang w:val="de-DE"/>
        </w:rPr>
        <w:t xml:space="preserve"> und sichern </w:t>
      </w:r>
      <w:r w:rsidR="00533A29">
        <w:rPr>
          <w:rFonts w:ascii="Eurostile" w:hAnsi="Eurostile"/>
          <w:sz w:val="20"/>
          <w:szCs w:val="20"/>
          <w:lang w:val="de-DE"/>
        </w:rPr>
        <w:t>damit die anwesende Feuchtigkeit</w:t>
      </w:r>
      <w:r w:rsidR="0095721A">
        <w:rPr>
          <w:rFonts w:ascii="Eurostile" w:hAnsi="Eurostile"/>
          <w:sz w:val="20"/>
          <w:szCs w:val="20"/>
          <w:lang w:val="de-DE"/>
        </w:rPr>
        <w:t xml:space="preserve">. </w:t>
      </w:r>
      <w:r w:rsidR="00346C70">
        <w:rPr>
          <w:rFonts w:ascii="Eurostile" w:hAnsi="Eurostile"/>
          <w:sz w:val="20"/>
          <w:szCs w:val="20"/>
          <w:lang w:val="de-DE"/>
        </w:rPr>
        <w:t>De</w:t>
      </w:r>
      <w:r w:rsidR="009B73DD">
        <w:rPr>
          <w:rFonts w:ascii="Eurostile" w:hAnsi="Eurostile"/>
          <w:sz w:val="20"/>
          <w:szCs w:val="20"/>
          <w:lang w:val="de-DE"/>
        </w:rPr>
        <w:t>r</w:t>
      </w:r>
      <w:r w:rsidR="00346C70">
        <w:rPr>
          <w:rFonts w:ascii="Eurostile" w:hAnsi="Eurostile"/>
          <w:sz w:val="20"/>
          <w:szCs w:val="20"/>
          <w:lang w:val="de-DE"/>
        </w:rPr>
        <w:t xml:space="preserve"> </w:t>
      </w:r>
      <w:r w:rsidR="00A342C2">
        <w:rPr>
          <w:rFonts w:ascii="Eurostile" w:hAnsi="Eurostile"/>
          <w:sz w:val="20"/>
          <w:szCs w:val="20"/>
          <w:lang w:val="de-DE"/>
        </w:rPr>
        <w:t>Strich</w:t>
      </w:r>
      <w:r w:rsidR="00346C70">
        <w:rPr>
          <w:rFonts w:ascii="Eurostile" w:hAnsi="Eurostile"/>
          <w:sz w:val="20"/>
          <w:szCs w:val="20"/>
          <w:lang w:val="de-DE"/>
        </w:rPr>
        <w:t xml:space="preserve">abstand </w:t>
      </w:r>
      <w:r w:rsidR="009B73DD">
        <w:rPr>
          <w:rFonts w:ascii="Eurostile" w:hAnsi="Eurostile"/>
          <w:sz w:val="20"/>
          <w:szCs w:val="20"/>
          <w:lang w:val="de-DE"/>
        </w:rPr>
        <w:t xml:space="preserve">von 50 mm </w:t>
      </w:r>
      <w:r w:rsidR="00792A56">
        <w:rPr>
          <w:rFonts w:ascii="Eurostile" w:hAnsi="Eurostile"/>
          <w:sz w:val="20"/>
          <w:szCs w:val="20"/>
          <w:lang w:val="de-DE"/>
        </w:rPr>
        <w:t>sorg</w:t>
      </w:r>
      <w:r w:rsidR="00935AD0">
        <w:rPr>
          <w:rFonts w:ascii="Eurostile" w:hAnsi="Eurostile"/>
          <w:sz w:val="20"/>
          <w:szCs w:val="20"/>
          <w:lang w:val="de-DE"/>
        </w:rPr>
        <w:t>t</w:t>
      </w:r>
      <w:r w:rsidR="00792A56">
        <w:rPr>
          <w:rFonts w:ascii="Eurostile" w:hAnsi="Eurostile"/>
          <w:sz w:val="20"/>
          <w:szCs w:val="20"/>
          <w:lang w:val="de-DE"/>
        </w:rPr>
        <w:t xml:space="preserve"> für eine f</w:t>
      </w:r>
      <w:r w:rsidR="00792A56" w:rsidRPr="00792A56">
        <w:rPr>
          <w:rFonts w:ascii="Eurostile" w:hAnsi="Eurostile"/>
          <w:sz w:val="20"/>
          <w:szCs w:val="20"/>
          <w:lang w:val="de-DE"/>
        </w:rPr>
        <w:t>ein zerkrümelt</w:t>
      </w:r>
      <w:r w:rsidR="00792A56">
        <w:rPr>
          <w:rFonts w:ascii="Eurostile" w:hAnsi="Eurostile"/>
          <w:sz w:val="20"/>
          <w:szCs w:val="20"/>
          <w:lang w:val="de-DE"/>
        </w:rPr>
        <w:t>e</w:t>
      </w:r>
      <w:r w:rsidR="00792A56" w:rsidRPr="00792A56">
        <w:rPr>
          <w:rFonts w:ascii="Eurostile" w:hAnsi="Eurostile"/>
          <w:sz w:val="20"/>
          <w:szCs w:val="20"/>
          <w:lang w:val="de-DE"/>
        </w:rPr>
        <w:t xml:space="preserve"> Deckschicht</w:t>
      </w:r>
      <w:r w:rsidR="00792A56">
        <w:rPr>
          <w:rFonts w:ascii="Eurostile" w:hAnsi="Eurostile"/>
          <w:sz w:val="20"/>
          <w:szCs w:val="20"/>
          <w:lang w:val="de-DE"/>
        </w:rPr>
        <w:t xml:space="preserve"> in dem </w:t>
      </w:r>
      <w:r w:rsidR="00792A56" w:rsidRPr="00792A56">
        <w:rPr>
          <w:rFonts w:ascii="Eurostile" w:hAnsi="Eurostile"/>
          <w:sz w:val="20"/>
          <w:szCs w:val="20"/>
          <w:lang w:val="de-DE"/>
        </w:rPr>
        <w:t>L</w:t>
      </w:r>
      <w:r w:rsidR="00533A29">
        <w:rPr>
          <w:rFonts w:ascii="Eurostile" w:hAnsi="Eurostile"/>
          <w:sz w:val="20"/>
          <w:szCs w:val="20"/>
          <w:lang w:val="de-DE"/>
        </w:rPr>
        <w:t>e</w:t>
      </w:r>
      <w:r w:rsidR="00792A56" w:rsidRPr="00792A56">
        <w:rPr>
          <w:rFonts w:ascii="Eurostile" w:hAnsi="Eurostile"/>
          <w:sz w:val="20"/>
          <w:szCs w:val="20"/>
          <w:lang w:val="de-DE"/>
        </w:rPr>
        <w:t xml:space="preserve">ichtkeimer </w:t>
      </w:r>
      <w:r w:rsidR="00792A56">
        <w:rPr>
          <w:rFonts w:ascii="Eurostile" w:hAnsi="Eurostile"/>
          <w:sz w:val="20"/>
          <w:szCs w:val="20"/>
          <w:lang w:val="de-DE"/>
        </w:rPr>
        <w:t xml:space="preserve">wie </w:t>
      </w:r>
      <w:r w:rsidR="00792A56" w:rsidRPr="00792A56">
        <w:rPr>
          <w:rFonts w:ascii="Eurostile" w:hAnsi="Eurostile"/>
          <w:sz w:val="20"/>
          <w:szCs w:val="20"/>
          <w:lang w:val="de-DE"/>
        </w:rPr>
        <w:t>Trespe und Ackerfuchsschwanz</w:t>
      </w:r>
      <w:r w:rsidR="00792A56">
        <w:rPr>
          <w:rFonts w:ascii="Eurostile" w:hAnsi="Eurostile"/>
          <w:sz w:val="20"/>
          <w:szCs w:val="20"/>
          <w:lang w:val="de-DE"/>
        </w:rPr>
        <w:t xml:space="preserve"> </w:t>
      </w:r>
      <w:r w:rsidR="00792A56" w:rsidRPr="00792A56">
        <w:rPr>
          <w:rFonts w:ascii="Eurostile" w:hAnsi="Eurostile"/>
          <w:sz w:val="20"/>
          <w:szCs w:val="20"/>
          <w:lang w:val="de-DE"/>
        </w:rPr>
        <w:t>rasch und gleichmäßig keimen</w:t>
      </w:r>
      <w:r w:rsidR="00792A56">
        <w:rPr>
          <w:rFonts w:ascii="Eurostile" w:hAnsi="Eurostile"/>
          <w:sz w:val="20"/>
          <w:szCs w:val="20"/>
          <w:lang w:val="de-DE"/>
        </w:rPr>
        <w:t xml:space="preserve">. Diese können dann schnell und effektiv mit einem zweiten </w:t>
      </w:r>
      <w:r w:rsidR="00792A56" w:rsidRPr="00792A56">
        <w:rPr>
          <w:rFonts w:ascii="Eurostile" w:hAnsi="Eurostile"/>
          <w:sz w:val="20"/>
          <w:szCs w:val="20"/>
          <w:lang w:val="de-DE"/>
        </w:rPr>
        <w:t>Striegelstrich</w:t>
      </w:r>
      <w:r w:rsidR="00792A56">
        <w:rPr>
          <w:rFonts w:ascii="Eurostile" w:hAnsi="Eurostile"/>
          <w:sz w:val="20"/>
          <w:szCs w:val="20"/>
          <w:lang w:val="de-DE"/>
        </w:rPr>
        <w:t xml:space="preserve"> oder </w:t>
      </w:r>
      <w:r w:rsidR="00A342C2">
        <w:rPr>
          <w:rFonts w:ascii="Eurostile" w:hAnsi="Eurostile"/>
          <w:sz w:val="20"/>
          <w:szCs w:val="20"/>
          <w:lang w:val="de-DE"/>
        </w:rPr>
        <w:t xml:space="preserve">einer </w:t>
      </w:r>
      <w:r w:rsidR="00A342C2" w:rsidRPr="00A342C2">
        <w:rPr>
          <w:rFonts w:ascii="Eurostile" w:hAnsi="Eurostile"/>
          <w:sz w:val="20"/>
          <w:szCs w:val="20"/>
          <w:lang w:val="de-DE"/>
        </w:rPr>
        <w:t xml:space="preserve">Herbizidbehandlung </w:t>
      </w:r>
      <w:r w:rsidR="00363BC3">
        <w:rPr>
          <w:rFonts w:ascii="Eurostile" w:hAnsi="Eurostile"/>
          <w:sz w:val="20"/>
          <w:szCs w:val="20"/>
          <w:lang w:val="de-DE"/>
        </w:rPr>
        <w:t>zerstört</w:t>
      </w:r>
      <w:r w:rsidR="00792A56">
        <w:rPr>
          <w:rFonts w:ascii="Eurostile" w:hAnsi="Eurostile"/>
          <w:sz w:val="20"/>
          <w:szCs w:val="20"/>
          <w:lang w:val="de-DE"/>
        </w:rPr>
        <w:t xml:space="preserve"> werden. </w:t>
      </w:r>
      <w:r w:rsidR="00A342C2">
        <w:rPr>
          <w:rFonts w:ascii="Eurostile" w:hAnsi="Eurostile"/>
          <w:sz w:val="20"/>
          <w:szCs w:val="20"/>
          <w:lang w:val="de-DE"/>
        </w:rPr>
        <w:t xml:space="preserve">Der Rakaerator is auch </w:t>
      </w:r>
      <w:r w:rsidR="00A342C2" w:rsidRPr="00533A29">
        <w:rPr>
          <w:rFonts w:ascii="Arial" w:hAnsi="Arial" w:cs="Arial"/>
          <w:color w:val="000000" w:themeColor="text1"/>
          <w:sz w:val="20"/>
          <w:szCs w:val="20"/>
          <w:lang w:val="de-DE"/>
        </w:rPr>
        <w:t xml:space="preserve">sehr wertvoll für biologische Unkrautbekämpfung </w:t>
      </w:r>
      <w:r w:rsidR="00533A29" w:rsidRPr="00533A29">
        <w:rPr>
          <w:rFonts w:ascii="Arial" w:hAnsi="Arial" w:cs="Arial"/>
          <w:color w:val="000000" w:themeColor="text1"/>
          <w:sz w:val="20"/>
          <w:szCs w:val="20"/>
          <w:lang w:val="de-DE"/>
        </w:rPr>
        <w:t xml:space="preserve">von </w:t>
      </w:r>
      <w:r w:rsidR="00533A29" w:rsidRPr="00533A29">
        <w:rPr>
          <w:rStyle w:val="Emphasis"/>
          <w:rFonts w:ascii="Arial" w:hAnsi="Arial" w:cs="Arial"/>
          <w:b w:val="0"/>
          <w:color w:val="000000" w:themeColor="text1"/>
          <w:sz w:val="20"/>
          <w:szCs w:val="20"/>
          <w:lang w:val="de-DE"/>
        </w:rPr>
        <w:t>stark</w:t>
      </w:r>
      <w:r w:rsidR="00533A29" w:rsidRPr="00533A29">
        <w:rPr>
          <w:rStyle w:val="st1"/>
          <w:rFonts w:ascii="Arial" w:hAnsi="Arial" w:cs="Arial"/>
          <w:color w:val="000000" w:themeColor="text1"/>
          <w:sz w:val="20"/>
          <w:szCs w:val="20"/>
          <w:lang w:val="de-DE"/>
        </w:rPr>
        <w:t xml:space="preserve"> verunkrauteten Beständen</w:t>
      </w:r>
      <w:r w:rsidR="00533A29" w:rsidRPr="00533A29">
        <w:rPr>
          <w:rFonts w:ascii="Arial" w:hAnsi="Arial" w:cs="Arial"/>
          <w:color w:val="000000" w:themeColor="text1"/>
          <w:sz w:val="20"/>
          <w:szCs w:val="20"/>
          <w:lang w:val="de-DE"/>
        </w:rPr>
        <w:t xml:space="preserve"> </w:t>
      </w:r>
      <w:r w:rsidR="00A342C2" w:rsidRPr="00533A29">
        <w:rPr>
          <w:rFonts w:ascii="Arial" w:hAnsi="Arial" w:cs="Arial"/>
          <w:color w:val="000000" w:themeColor="text1"/>
          <w:sz w:val="20"/>
          <w:szCs w:val="20"/>
          <w:lang w:val="de-DE"/>
        </w:rPr>
        <w:t xml:space="preserve">direkt nach der Ernte und im Frühjahr bevor </w:t>
      </w:r>
      <w:r w:rsidR="00A342C2" w:rsidRPr="00533A29">
        <w:rPr>
          <w:rFonts w:ascii="Arial" w:hAnsi="Arial" w:cs="Arial"/>
          <w:color w:val="000000" w:themeColor="text1"/>
          <w:sz w:val="20"/>
          <w:szCs w:val="20"/>
          <w:lang w:val="de-DE"/>
        </w:rPr>
        <w:lastRenderedPageBreak/>
        <w:t xml:space="preserve">die Aussaat. Es ist sogar möglich um erst nach der Keimung noch einen Striegelstrich durchzuführen. Ein weiteres Vorteil von dem Rakaerator ist die Aufwärmung der Bodenoberfläche somit ideale Voraussetzungen für die Frühjahrsaussaat von </w:t>
      </w:r>
      <w:r w:rsidR="00533A29">
        <w:rPr>
          <w:rFonts w:ascii="Arial" w:hAnsi="Arial" w:cs="Arial"/>
          <w:color w:val="000000" w:themeColor="text1"/>
          <w:sz w:val="20"/>
          <w:szCs w:val="20"/>
          <w:lang w:val="de-DE"/>
        </w:rPr>
        <w:t>Sommerg</w:t>
      </w:r>
      <w:r w:rsidR="00A342C2" w:rsidRPr="00533A29">
        <w:rPr>
          <w:rFonts w:ascii="Arial" w:hAnsi="Arial" w:cs="Arial"/>
          <w:color w:val="000000" w:themeColor="text1"/>
          <w:sz w:val="20"/>
          <w:szCs w:val="20"/>
          <w:lang w:val="de-DE"/>
        </w:rPr>
        <w:t>etreide</w:t>
      </w:r>
      <w:r w:rsidR="00533A29">
        <w:rPr>
          <w:rFonts w:ascii="Arial" w:hAnsi="Arial" w:cs="Arial"/>
          <w:color w:val="000000" w:themeColor="text1"/>
          <w:sz w:val="20"/>
          <w:szCs w:val="20"/>
          <w:lang w:val="de-DE"/>
        </w:rPr>
        <w:t>, Zuckerrüben oder Mais</w:t>
      </w:r>
      <w:r w:rsidR="00A342C2" w:rsidRPr="00533A29">
        <w:rPr>
          <w:rFonts w:ascii="Arial" w:hAnsi="Arial" w:cs="Arial"/>
          <w:color w:val="000000" w:themeColor="text1"/>
          <w:sz w:val="20"/>
          <w:szCs w:val="20"/>
          <w:lang w:val="de-DE"/>
        </w:rPr>
        <w:t xml:space="preserve"> entstehen. </w:t>
      </w:r>
    </w:p>
    <w:p w:rsidR="00BC2BE9" w:rsidRPr="00A342C2" w:rsidRDefault="00A342C2" w:rsidP="00BC2BE9">
      <w:pPr>
        <w:rPr>
          <w:rFonts w:ascii="Eurostile" w:hAnsi="Eurostile"/>
          <w:b/>
          <w:color w:val="000000" w:themeColor="text1"/>
          <w:lang w:val="de-DE"/>
        </w:rPr>
      </w:pPr>
      <w:r w:rsidRPr="00A342C2">
        <w:rPr>
          <w:rFonts w:ascii="Eurostile" w:hAnsi="Eurostile"/>
          <w:b/>
          <w:color w:val="000000" w:themeColor="text1"/>
          <w:lang w:val="de-DE"/>
        </w:rPr>
        <w:t>Effektiv gegen Schneckennester und Schneckeneier</w:t>
      </w:r>
    </w:p>
    <w:p w:rsidR="00BC2BE9" w:rsidRPr="00923F02" w:rsidRDefault="009D3359" w:rsidP="009F4D38">
      <w:pPr>
        <w:jc w:val="both"/>
        <w:rPr>
          <w:rFonts w:ascii="Eurostile" w:hAnsi="Eurostile"/>
          <w:sz w:val="20"/>
          <w:szCs w:val="20"/>
          <w:lang w:val="de-DE"/>
        </w:rPr>
      </w:pPr>
      <w:r w:rsidRPr="009D3359">
        <w:rPr>
          <w:rFonts w:ascii="Eurostile" w:hAnsi="Eurostile"/>
          <w:sz w:val="20"/>
          <w:szCs w:val="20"/>
          <w:lang w:val="de-DE"/>
        </w:rPr>
        <w:t>Die Verteilung von Stroh und andere Erntereste</w:t>
      </w:r>
      <w:r w:rsidR="0092599A">
        <w:rPr>
          <w:rFonts w:ascii="Eurostile" w:hAnsi="Eurostile"/>
          <w:sz w:val="20"/>
          <w:szCs w:val="20"/>
          <w:lang w:val="de-DE"/>
        </w:rPr>
        <w:t>n</w:t>
      </w:r>
      <w:r w:rsidRPr="009D3359">
        <w:rPr>
          <w:rFonts w:ascii="Eurostile" w:hAnsi="Eurostile"/>
          <w:sz w:val="20"/>
          <w:szCs w:val="20"/>
          <w:lang w:val="de-DE"/>
        </w:rPr>
        <w:t xml:space="preserve"> </w:t>
      </w:r>
      <w:r>
        <w:rPr>
          <w:rFonts w:ascii="Eurostile" w:hAnsi="Eurostile"/>
          <w:sz w:val="20"/>
          <w:szCs w:val="20"/>
          <w:lang w:val="de-DE"/>
        </w:rPr>
        <w:t xml:space="preserve">ist sehr </w:t>
      </w:r>
      <w:r w:rsidRPr="009D3359">
        <w:rPr>
          <w:rFonts w:ascii="Eurostile" w:hAnsi="Eurostile"/>
          <w:sz w:val="20"/>
          <w:szCs w:val="20"/>
          <w:lang w:val="de-DE"/>
        </w:rPr>
        <w:t>wichtig</w:t>
      </w:r>
      <w:r>
        <w:rPr>
          <w:rFonts w:ascii="Eurostile" w:hAnsi="Eurostile"/>
          <w:sz w:val="20"/>
          <w:szCs w:val="20"/>
          <w:lang w:val="de-DE"/>
        </w:rPr>
        <w:t xml:space="preserve"> bei der Bekämpfung von </w:t>
      </w:r>
      <w:r w:rsidRPr="009D3359">
        <w:rPr>
          <w:rFonts w:ascii="Eurostile" w:hAnsi="Eurostile"/>
          <w:sz w:val="20"/>
          <w:szCs w:val="20"/>
          <w:lang w:val="de-DE"/>
        </w:rPr>
        <w:t>Schneckennester und Schneckeneier</w:t>
      </w:r>
      <w:r>
        <w:rPr>
          <w:rFonts w:ascii="Eurostile" w:hAnsi="Eurostile"/>
          <w:sz w:val="20"/>
          <w:szCs w:val="20"/>
          <w:lang w:val="de-DE"/>
        </w:rPr>
        <w:t xml:space="preserve">. </w:t>
      </w:r>
      <w:r w:rsidRPr="009D3359">
        <w:rPr>
          <w:rFonts w:ascii="Eurostile" w:hAnsi="Eurostile"/>
          <w:sz w:val="20"/>
          <w:szCs w:val="20"/>
          <w:lang w:val="de-DE"/>
        </w:rPr>
        <w:t>Schneckennester werden zerstört und die Eier trocknen aus</w:t>
      </w:r>
      <w:r>
        <w:rPr>
          <w:rFonts w:ascii="Eurostile" w:hAnsi="Eurostile"/>
          <w:sz w:val="20"/>
          <w:szCs w:val="20"/>
          <w:lang w:val="de-DE"/>
        </w:rPr>
        <w:t xml:space="preserve"> durch die Sonne und aeraobe </w:t>
      </w:r>
      <w:r w:rsidRPr="009D3359">
        <w:rPr>
          <w:rFonts w:ascii="Eurostile" w:hAnsi="Eurostile"/>
          <w:sz w:val="20"/>
          <w:szCs w:val="20"/>
          <w:lang w:val="de-DE"/>
        </w:rPr>
        <w:t xml:space="preserve">Bedingungen. </w:t>
      </w:r>
      <w:r>
        <w:rPr>
          <w:rFonts w:ascii="Eurostile" w:hAnsi="Eurostile"/>
          <w:sz w:val="20"/>
          <w:szCs w:val="20"/>
          <w:lang w:val="de-DE"/>
        </w:rPr>
        <w:t xml:space="preserve">Wichtige Voraussetzungen hierbei sind die höhe Arbeitsgeschwindigkeit (bis 25 km/h) und richtige Strichabstand (50 mm) der Rakaerator. </w:t>
      </w:r>
      <w:r w:rsidRPr="009D3359">
        <w:rPr>
          <w:rFonts w:ascii="Eurostile" w:hAnsi="Eurostile"/>
          <w:sz w:val="20"/>
          <w:szCs w:val="20"/>
          <w:lang w:val="de-DE"/>
        </w:rPr>
        <w:t>Auf Schneckenbekämpfung mit chemischen Mitteln wie Schneckenkörner kann so</w:t>
      </w:r>
      <w:r>
        <w:rPr>
          <w:rFonts w:ascii="Eurostile" w:hAnsi="Eurostile"/>
          <w:sz w:val="20"/>
          <w:szCs w:val="20"/>
          <w:lang w:val="de-DE"/>
        </w:rPr>
        <w:t xml:space="preserve"> g</w:t>
      </w:r>
      <w:r w:rsidRPr="009D3359">
        <w:rPr>
          <w:rFonts w:ascii="Eurostile" w:hAnsi="Eurostile"/>
          <w:sz w:val="20"/>
          <w:szCs w:val="20"/>
          <w:lang w:val="de-DE"/>
        </w:rPr>
        <w:t>espart oder sogar verzichtet werden.</w:t>
      </w:r>
      <w:r>
        <w:rPr>
          <w:rFonts w:ascii="Eurostile" w:hAnsi="Eurostile"/>
          <w:sz w:val="20"/>
          <w:szCs w:val="20"/>
          <w:lang w:val="de-DE"/>
        </w:rPr>
        <w:t xml:space="preserve"> </w:t>
      </w:r>
    </w:p>
    <w:p w:rsidR="009C5C1E" w:rsidRPr="009D3359" w:rsidRDefault="00A377A1" w:rsidP="00E57075">
      <w:pPr>
        <w:rPr>
          <w:rFonts w:ascii="Eurostile" w:hAnsi="Eurostile"/>
          <w:b/>
          <w:lang w:val="de-DE"/>
        </w:rPr>
      </w:pPr>
      <w:r w:rsidRPr="009D3359">
        <w:rPr>
          <w:rFonts w:ascii="Eurostile" w:hAnsi="Eurostile"/>
          <w:b/>
          <w:lang w:val="de-DE"/>
        </w:rPr>
        <w:t>Ho</w:t>
      </w:r>
      <w:r w:rsidR="009D3359" w:rsidRPr="009D3359">
        <w:rPr>
          <w:rFonts w:ascii="Eurostile" w:hAnsi="Eurostile"/>
          <w:b/>
          <w:lang w:val="de-DE"/>
        </w:rPr>
        <w:t>he Flächenleistung, niedriegere Kosten</w:t>
      </w:r>
      <w:r w:rsidR="009D3359">
        <w:rPr>
          <w:rFonts w:ascii="Eurostile" w:hAnsi="Eurostile"/>
          <w:b/>
          <w:lang w:val="de-DE"/>
        </w:rPr>
        <w:t xml:space="preserve"> pro Hektar</w:t>
      </w:r>
    </w:p>
    <w:p w:rsidR="00DC7FA3" w:rsidRPr="00C36950" w:rsidRDefault="00F0405D" w:rsidP="00A377A1">
      <w:pPr>
        <w:jc w:val="both"/>
        <w:rPr>
          <w:rFonts w:ascii="Eurostile" w:hAnsi="Eurostile"/>
          <w:sz w:val="20"/>
          <w:szCs w:val="20"/>
          <w:lang w:val="de-DE"/>
        </w:rPr>
      </w:pPr>
      <w:r w:rsidRPr="00397D35">
        <w:rPr>
          <w:rFonts w:ascii="Eurostile" w:hAnsi="Eurostile"/>
          <w:sz w:val="20"/>
          <w:szCs w:val="20"/>
          <w:lang w:val="de-DE"/>
        </w:rPr>
        <w:t>De</w:t>
      </w:r>
      <w:r w:rsidR="00397D35" w:rsidRPr="00397D35">
        <w:rPr>
          <w:rFonts w:ascii="Eurostile" w:hAnsi="Eurostile"/>
          <w:sz w:val="20"/>
          <w:szCs w:val="20"/>
          <w:lang w:val="de-DE"/>
        </w:rPr>
        <w:t>r</w:t>
      </w:r>
      <w:r w:rsidRPr="00397D35">
        <w:rPr>
          <w:rFonts w:ascii="Eurostile" w:hAnsi="Eurostile"/>
          <w:sz w:val="20"/>
          <w:szCs w:val="20"/>
          <w:lang w:val="de-DE"/>
        </w:rPr>
        <w:t xml:space="preserve"> Rakaerator </w:t>
      </w:r>
      <w:r w:rsidR="00397D35" w:rsidRPr="00397D35">
        <w:rPr>
          <w:rFonts w:ascii="Eurostile" w:hAnsi="Eurostile"/>
          <w:sz w:val="20"/>
          <w:szCs w:val="20"/>
          <w:lang w:val="de-DE"/>
        </w:rPr>
        <w:t>hat eine Arbeitsbreite von 7,4 M</w:t>
      </w:r>
      <w:r w:rsidRPr="00397D35">
        <w:rPr>
          <w:rFonts w:ascii="Eurostile" w:hAnsi="Eurostile"/>
          <w:sz w:val="20"/>
          <w:szCs w:val="20"/>
          <w:lang w:val="de-DE"/>
        </w:rPr>
        <w:t>eter</w:t>
      </w:r>
      <w:r w:rsidR="00397D35" w:rsidRPr="00397D35">
        <w:rPr>
          <w:rFonts w:ascii="Eurostile" w:hAnsi="Eurostile"/>
          <w:sz w:val="20"/>
          <w:szCs w:val="20"/>
          <w:lang w:val="de-DE"/>
        </w:rPr>
        <w:t xml:space="preserve">n und ein Leistungsbedarf </w:t>
      </w:r>
      <w:r w:rsidR="00397D35">
        <w:rPr>
          <w:rFonts w:ascii="Eurostile" w:hAnsi="Eurostile"/>
          <w:sz w:val="20"/>
          <w:szCs w:val="20"/>
          <w:lang w:val="de-DE"/>
        </w:rPr>
        <w:t xml:space="preserve">ab </w:t>
      </w:r>
      <w:r w:rsidR="003E5F9B">
        <w:rPr>
          <w:rFonts w:ascii="Eurostile" w:hAnsi="Eurostile"/>
          <w:sz w:val="20"/>
          <w:szCs w:val="20"/>
          <w:lang w:val="de-DE"/>
        </w:rPr>
        <w:t>120 PS</w:t>
      </w:r>
      <w:r w:rsidRPr="00397D35">
        <w:rPr>
          <w:rFonts w:ascii="Eurostile" w:hAnsi="Eurostile"/>
          <w:sz w:val="20"/>
          <w:szCs w:val="20"/>
          <w:lang w:val="de-DE"/>
        </w:rPr>
        <w:t xml:space="preserve"> (88 kW). </w:t>
      </w:r>
      <w:r w:rsidR="00397D35" w:rsidRPr="00397D35">
        <w:rPr>
          <w:rFonts w:ascii="Eurostile" w:hAnsi="Eurostile"/>
          <w:sz w:val="20"/>
          <w:szCs w:val="20"/>
          <w:lang w:val="de-DE"/>
        </w:rPr>
        <w:t xml:space="preserve">Durch die hohe Arbeitsgeschwindigkeit von bis </w:t>
      </w:r>
      <w:r w:rsidR="000D23B3">
        <w:rPr>
          <w:rFonts w:ascii="Eurostile" w:hAnsi="Eurostile"/>
          <w:sz w:val="20"/>
          <w:szCs w:val="20"/>
          <w:lang w:val="de-DE"/>
        </w:rPr>
        <w:t xml:space="preserve">zu </w:t>
      </w:r>
      <w:r w:rsidR="00397D35" w:rsidRPr="00397D35">
        <w:rPr>
          <w:rFonts w:ascii="Eurostile" w:hAnsi="Eurostile"/>
          <w:sz w:val="20"/>
          <w:szCs w:val="20"/>
          <w:lang w:val="de-DE"/>
        </w:rPr>
        <w:t xml:space="preserve">25 km/h sind </w:t>
      </w:r>
      <w:r w:rsidR="00533A29">
        <w:rPr>
          <w:rFonts w:ascii="Eurostile" w:hAnsi="Eurostile"/>
          <w:sz w:val="20"/>
          <w:szCs w:val="20"/>
          <w:lang w:val="de-DE"/>
        </w:rPr>
        <w:t xml:space="preserve">praxisbewährten </w:t>
      </w:r>
      <w:r w:rsidR="00397D35" w:rsidRPr="00397D35">
        <w:rPr>
          <w:rFonts w:ascii="Eurostile" w:hAnsi="Eurostile"/>
          <w:sz w:val="20"/>
          <w:szCs w:val="20"/>
          <w:lang w:val="de-DE"/>
        </w:rPr>
        <w:t xml:space="preserve">Flächenleistungen von </w:t>
      </w:r>
      <w:r w:rsidR="001E7FF8" w:rsidRPr="00397D35">
        <w:rPr>
          <w:rFonts w:ascii="Eurostile" w:hAnsi="Eurostile"/>
          <w:sz w:val="20"/>
          <w:szCs w:val="20"/>
          <w:lang w:val="de-DE"/>
        </w:rPr>
        <w:t>9</w:t>
      </w:r>
      <w:r w:rsidR="00A377A1" w:rsidRPr="00397D35">
        <w:rPr>
          <w:rFonts w:ascii="Eurostile" w:hAnsi="Eurostile"/>
          <w:sz w:val="20"/>
          <w:szCs w:val="20"/>
          <w:lang w:val="de-DE"/>
        </w:rPr>
        <w:t xml:space="preserve"> </w:t>
      </w:r>
      <w:r w:rsidR="000D23B3" w:rsidRPr="00397D35">
        <w:rPr>
          <w:rFonts w:ascii="Eurostile" w:hAnsi="Eurostile"/>
          <w:sz w:val="20"/>
          <w:szCs w:val="20"/>
          <w:lang w:val="de-DE"/>
        </w:rPr>
        <w:t xml:space="preserve">bis </w:t>
      </w:r>
      <w:r w:rsidR="00397D35" w:rsidRPr="00397D35">
        <w:rPr>
          <w:rFonts w:ascii="Eurostile" w:hAnsi="Eurostile"/>
          <w:sz w:val="20"/>
          <w:szCs w:val="20"/>
          <w:lang w:val="de-DE"/>
        </w:rPr>
        <w:t xml:space="preserve">zu </w:t>
      </w:r>
      <w:r w:rsidR="00A377A1" w:rsidRPr="00397D35">
        <w:rPr>
          <w:rFonts w:ascii="Eurostile" w:hAnsi="Eurostile"/>
          <w:sz w:val="20"/>
          <w:szCs w:val="20"/>
          <w:lang w:val="de-DE"/>
        </w:rPr>
        <w:t xml:space="preserve">13 </w:t>
      </w:r>
      <w:r w:rsidR="00397D35" w:rsidRPr="00397D35">
        <w:rPr>
          <w:rFonts w:ascii="Eurostile" w:hAnsi="Eurostile"/>
          <w:sz w:val="20"/>
          <w:szCs w:val="20"/>
          <w:lang w:val="de-DE"/>
        </w:rPr>
        <w:t xml:space="preserve">Hektar </w:t>
      </w:r>
      <w:r w:rsidR="00397D35">
        <w:rPr>
          <w:rFonts w:ascii="Eurostile" w:hAnsi="Eurostile"/>
          <w:sz w:val="20"/>
          <w:szCs w:val="20"/>
          <w:lang w:val="de-DE"/>
        </w:rPr>
        <w:t xml:space="preserve">pro Stunde möglich. </w:t>
      </w:r>
      <w:r w:rsidR="00BB4B1F" w:rsidRPr="006D0776">
        <w:rPr>
          <w:rFonts w:ascii="Eurostile" w:hAnsi="Eurostile"/>
          <w:sz w:val="20"/>
          <w:szCs w:val="20"/>
          <w:lang w:val="de-DE"/>
        </w:rPr>
        <w:t>Größ</w:t>
      </w:r>
      <w:r w:rsidR="00BB4B1F">
        <w:rPr>
          <w:rFonts w:ascii="Eurostile" w:hAnsi="Eurostile"/>
          <w:sz w:val="20"/>
          <w:szCs w:val="20"/>
          <w:lang w:val="de-DE"/>
        </w:rPr>
        <w:t>ter</w:t>
      </w:r>
      <w:r w:rsidR="006D0776" w:rsidRPr="006D0776">
        <w:rPr>
          <w:rFonts w:ascii="Eurostile" w:hAnsi="Eurostile"/>
          <w:sz w:val="20"/>
          <w:szCs w:val="20"/>
          <w:lang w:val="de-DE"/>
        </w:rPr>
        <w:t xml:space="preserve"> </w:t>
      </w:r>
      <w:r w:rsidR="00BB4B1F">
        <w:rPr>
          <w:rFonts w:ascii="Eurostile" w:hAnsi="Eurostile"/>
          <w:sz w:val="20"/>
          <w:szCs w:val="20"/>
          <w:lang w:val="de-DE"/>
        </w:rPr>
        <w:t>Gewinn</w:t>
      </w:r>
      <w:r w:rsidR="006D0776" w:rsidRPr="006D0776">
        <w:rPr>
          <w:rFonts w:ascii="Eurostile" w:hAnsi="Eurostile"/>
          <w:sz w:val="20"/>
          <w:szCs w:val="20"/>
          <w:lang w:val="de-DE"/>
        </w:rPr>
        <w:t xml:space="preserve"> ist das niedrige Dieselverbrauch von nur </w:t>
      </w:r>
      <w:r w:rsidR="00A377A1" w:rsidRPr="006D0776">
        <w:rPr>
          <w:rFonts w:ascii="Eurostile" w:hAnsi="Eurostile"/>
          <w:sz w:val="20"/>
          <w:szCs w:val="20"/>
          <w:lang w:val="de-DE"/>
        </w:rPr>
        <w:t xml:space="preserve">1,5 </w:t>
      </w:r>
      <w:r w:rsidR="006D0776" w:rsidRPr="006D0776">
        <w:rPr>
          <w:rFonts w:ascii="Eurostile" w:hAnsi="Eurostile"/>
          <w:sz w:val="20"/>
          <w:szCs w:val="20"/>
          <w:lang w:val="de-DE"/>
        </w:rPr>
        <w:t xml:space="preserve">bis </w:t>
      </w:r>
      <w:r w:rsidR="00A377A1" w:rsidRPr="006D0776">
        <w:rPr>
          <w:rFonts w:ascii="Eurostile" w:hAnsi="Eurostile"/>
          <w:sz w:val="20"/>
          <w:szCs w:val="20"/>
          <w:lang w:val="de-DE"/>
        </w:rPr>
        <w:t xml:space="preserve">2,0 </w:t>
      </w:r>
      <w:r w:rsidR="00BB4B1F">
        <w:rPr>
          <w:rFonts w:ascii="Eurostile" w:hAnsi="Eurostile"/>
          <w:sz w:val="20"/>
          <w:szCs w:val="20"/>
          <w:lang w:val="de-DE"/>
        </w:rPr>
        <w:t>Liter pro Hektar</w:t>
      </w:r>
      <w:r w:rsidR="006D0776">
        <w:rPr>
          <w:rFonts w:ascii="Eurostile" w:hAnsi="Eurostile"/>
          <w:sz w:val="20"/>
          <w:szCs w:val="20"/>
          <w:lang w:val="de-DE"/>
        </w:rPr>
        <w:t xml:space="preserve">. Die </w:t>
      </w:r>
      <w:r w:rsidR="001A2295">
        <w:rPr>
          <w:rFonts w:ascii="Eurostile" w:hAnsi="Eurostile"/>
          <w:sz w:val="20"/>
          <w:szCs w:val="20"/>
          <w:lang w:val="de-DE"/>
        </w:rPr>
        <w:t xml:space="preserve">Einstellwinkel von den 6 </w:t>
      </w:r>
      <w:r w:rsidR="001A2295" w:rsidRPr="00346C70">
        <w:rPr>
          <w:rFonts w:ascii="Eurostile" w:hAnsi="Eurostile"/>
          <w:sz w:val="20"/>
          <w:szCs w:val="20"/>
          <w:lang w:val="de-DE"/>
        </w:rPr>
        <w:t>Zinkenreihen</w:t>
      </w:r>
      <w:r w:rsidR="001A2295">
        <w:rPr>
          <w:rFonts w:ascii="Eurostile" w:hAnsi="Eurostile"/>
          <w:sz w:val="20"/>
          <w:szCs w:val="20"/>
          <w:lang w:val="de-DE"/>
        </w:rPr>
        <w:t xml:space="preserve"> sind vom Schleppersitz hydraulisch </w:t>
      </w:r>
      <w:r w:rsidR="00BB4B1F">
        <w:rPr>
          <w:rFonts w:ascii="Eurostile" w:hAnsi="Eurostile"/>
          <w:sz w:val="20"/>
          <w:szCs w:val="20"/>
          <w:lang w:val="de-DE"/>
        </w:rPr>
        <w:t>ein</w:t>
      </w:r>
      <w:r w:rsidR="001A2295">
        <w:rPr>
          <w:rFonts w:ascii="Eurostile" w:hAnsi="Eurostile"/>
          <w:sz w:val="20"/>
          <w:szCs w:val="20"/>
          <w:lang w:val="de-DE"/>
        </w:rPr>
        <w:t xml:space="preserve">stellbar. Die langlebige </w:t>
      </w:r>
      <w:r w:rsidR="001A2295" w:rsidRPr="001A2295">
        <w:rPr>
          <w:rFonts w:ascii="Eurostile" w:hAnsi="Eurostile"/>
          <w:sz w:val="20"/>
          <w:szCs w:val="20"/>
          <w:lang w:val="de-DE"/>
        </w:rPr>
        <w:t xml:space="preserve">Federstahlzinken </w:t>
      </w:r>
      <w:r w:rsidR="00BB4B1F">
        <w:rPr>
          <w:rFonts w:ascii="Eurostile" w:hAnsi="Eurostile"/>
          <w:sz w:val="20"/>
          <w:szCs w:val="20"/>
          <w:lang w:val="de-DE"/>
        </w:rPr>
        <w:t>haben</w:t>
      </w:r>
      <w:r w:rsidR="001A2295">
        <w:rPr>
          <w:rFonts w:ascii="Eurostile" w:hAnsi="Eurostile"/>
          <w:sz w:val="20"/>
          <w:szCs w:val="20"/>
          <w:lang w:val="de-DE"/>
        </w:rPr>
        <w:t xml:space="preserve"> serienmäßig 13 mm </w:t>
      </w:r>
      <w:r w:rsidR="00BB4B1F">
        <w:rPr>
          <w:rFonts w:ascii="Eurostile" w:hAnsi="Eurostile"/>
          <w:sz w:val="20"/>
          <w:szCs w:val="20"/>
          <w:lang w:val="de-DE"/>
        </w:rPr>
        <w:t>St</w:t>
      </w:r>
      <w:r w:rsidR="003D7AAA">
        <w:rPr>
          <w:rFonts w:ascii="Eurostile" w:hAnsi="Eurostile"/>
          <w:sz w:val="20"/>
          <w:szCs w:val="20"/>
          <w:lang w:val="de-DE"/>
        </w:rPr>
        <w:t>är</w:t>
      </w:r>
      <w:r w:rsidR="00BB4B1F">
        <w:rPr>
          <w:rFonts w:ascii="Eurostile" w:hAnsi="Eurostile"/>
          <w:sz w:val="20"/>
          <w:szCs w:val="20"/>
          <w:lang w:val="de-DE"/>
        </w:rPr>
        <w:t>ke und können auch mit</w:t>
      </w:r>
      <w:r w:rsidR="001A2295">
        <w:rPr>
          <w:rFonts w:ascii="Eurostile" w:hAnsi="Eurostile"/>
          <w:sz w:val="20"/>
          <w:szCs w:val="20"/>
          <w:lang w:val="de-DE"/>
        </w:rPr>
        <w:t xml:space="preserve"> </w:t>
      </w:r>
      <w:r w:rsidR="00BB4B1F">
        <w:rPr>
          <w:rFonts w:ascii="Eurostile" w:hAnsi="Eurostile"/>
          <w:sz w:val="20"/>
          <w:szCs w:val="20"/>
          <w:lang w:val="de-DE"/>
        </w:rPr>
        <w:t>Stärke 1</w:t>
      </w:r>
      <w:r w:rsidR="001A2295">
        <w:rPr>
          <w:rFonts w:ascii="Eurostile" w:hAnsi="Eurostile"/>
          <w:sz w:val="20"/>
          <w:szCs w:val="20"/>
          <w:lang w:val="de-DE"/>
        </w:rPr>
        <w:t>4 oder 16 mm geliefert werden. Die Wartungs- und Instand</w:t>
      </w:r>
      <w:r w:rsidR="002407FC">
        <w:rPr>
          <w:rFonts w:ascii="Eurostile" w:hAnsi="Eurostile"/>
          <w:sz w:val="20"/>
          <w:szCs w:val="20"/>
          <w:lang w:val="de-DE"/>
        </w:rPr>
        <w:t>halt</w:t>
      </w:r>
      <w:r w:rsidR="001A2295">
        <w:rPr>
          <w:rFonts w:ascii="Eurostile" w:hAnsi="Eurostile"/>
          <w:sz w:val="20"/>
          <w:szCs w:val="20"/>
          <w:lang w:val="de-DE"/>
        </w:rPr>
        <w:t xml:space="preserve">ungkosten von dem Rakaerator sind ebenso gut minimal. </w:t>
      </w:r>
    </w:p>
    <w:p w:rsidR="00D22DBE" w:rsidRPr="000856BF" w:rsidRDefault="000856BF" w:rsidP="000856BF">
      <w:pPr>
        <w:jc w:val="both"/>
        <w:rPr>
          <w:rFonts w:ascii="Eurostile" w:hAnsi="Eurostile" w:cs="EurostileBold"/>
          <w:b/>
          <w:bCs/>
          <w:szCs w:val="28"/>
        </w:rPr>
      </w:pPr>
      <w:r w:rsidRPr="000856BF">
        <w:rPr>
          <w:rFonts w:ascii="Eurostile" w:hAnsi="Eurostile" w:cs="EurostileBold"/>
          <w:b/>
          <w:bCs/>
          <w:szCs w:val="28"/>
        </w:rPr>
        <w:t xml:space="preserve">Technische </w:t>
      </w:r>
      <w:r w:rsidR="001A2295">
        <w:rPr>
          <w:rFonts w:ascii="Eurostile" w:hAnsi="Eurostile" w:cs="EurostileBold"/>
          <w:b/>
          <w:bCs/>
          <w:szCs w:val="28"/>
        </w:rPr>
        <w:t>Daten</w:t>
      </w:r>
      <w:r>
        <w:rPr>
          <w:rFonts w:ascii="Eurostile" w:hAnsi="Eurostile" w:cs="EurostileBold"/>
          <w:b/>
          <w:bCs/>
          <w:szCs w:val="28"/>
        </w:rPr>
        <w:t xml:space="preserve"> Rakaerator 7400</w:t>
      </w:r>
      <w:r w:rsidR="00667DFC">
        <w:rPr>
          <w:rFonts w:ascii="Eurostile" w:hAnsi="Eurostile" w:cs="EurostileBold"/>
          <w:b/>
          <w:bCs/>
          <w:szCs w:val="28"/>
        </w:rPr>
        <w:t xml:space="preserve"> </w:t>
      </w:r>
      <w:r w:rsidR="00667DFC" w:rsidRPr="00667DFC">
        <w:rPr>
          <w:rFonts w:ascii="Eurostile" w:hAnsi="Eurostile" w:cs="EurostileBold"/>
          <w:b/>
          <w:bCs/>
          <w:szCs w:val="28"/>
        </w:rPr>
        <w:t>Stoppelstriegel</w:t>
      </w:r>
    </w:p>
    <w:tbl>
      <w:tblPr>
        <w:tblW w:w="5000" w:type="pct"/>
        <w:tblCellSpacing w:w="0" w:type="dxa"/>
        <w:tblCellMar>
          <w:top w:w="75" w:type="dxa"/>
          <w:left w:w="75" w:type="dxa"/>
          <w:bottom w:w="75" w:type="dxa"/>
          <w:right w:w="75" w:type="dxa"/>
        </w:tblCellMar>
        <w:tblLook w:val="04A0" w:firstRow="1" w:lastRow="0" w:firstColumn="1" w:lastColumn="0" w:noHBand="0" w:noVBand="1"/>
      </w:tblPr>
      <w:tblGrid>
        <w:gridCol w:w="3783"/>
        <w:gridCol w:w="5439"/>
      </w:tblGrid>
      <w:tr w:rsidR="002766DA" w:rsidRPr="000856BF" w:rsidTr="002A7C90">
        <w:trPr>
          <w:tblCellSpacing w:w="0" w:type="dxa"/>
        </w:trPr>
        <w:tc>
          <w:tcPr>
            <w:tcW w:w="2051" w:type="pct"/>
            <w:tcBorders>
              <w:bottom w:val="single" w:sz="6" w:space="0" w:color="E6B012"/>
            </w:tcBorders>
            <w:vAlign w:val="center"/>
            <w:hideMark/>
          </w:tcPr>
          <w:p w:rsidR="002766DA" w:rsidRPr="000856BF" w:rsidRDefault="00667DFC" w:rsidP="000856BF">
            <w:pPr>
              <w:spacing w:after="0" w:line="240" w:lineRule="auto"/>
              <w:rPr>
                <w:rFonts w:ascii="Eurostile" w:eastAsia="Times New Roman" w:hAnsi="Eurostile" w:cs="Arial"/>
                <w:sz w:val="18"/>
                <w:szCs w:val="20"/>
              </w:rPr>
            </w:pPr>
            <w:r>
              <w:rPr>
                <w:rFonts w:ascii="Eurostile" w:eastAsia="Times New Roman" w:hAnsi="Eurostile" w:cs="Arial"/>
                <w:sz w:val="18"/>
                <w:szCs w:val="20"/>
              </w:rPr>
              <w:t>Arbeitsbreite</w:t>
            </w:r>
            <w:r w:rsidR="002766DA" w:rsidRPr="000856BF">
              <w:rPr>
                <w:rFonts w:ascii="Eurostile" w:eastAsia="Times New Roman" w:hAnsi="Eurostile" w:cs="Arial"/>
                <w:sz w:val="18"/>
                <w:szCs w:val="20"/>
              </w:rPr>
              <w:t xml:space="preserve"> </w:t>
            </w:r>
          </w:p>
        </w:tc>
        <w:tc>
          <w:tcPr>
            <w:tcW w:w="2949" w:type="pct"/>
            <w:tcBorders>
              <w:bottom w:val="single" w:sz="6" w:space="0" w:color="E6B012"/>
            </w:tcBorders>
            <w:vAlign w:val="center"/>
            <w:hideMark/>
          </w:tcPr>
          <w:p w:rsidR="002766DA" w:rsidRPr="000856BF" w:rsidRDefault="000856BF"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7,4 m</w:t>
            </w:r>
          </w:p>
        </w:tc>
      </w:tr>
      <w:tr w:rsidR="002766DA" w:rsidRPr="002A4DDE" w:rsidTr="002A7C90">
        <w:trPr>
          <w:tblCellSpacing w:w="0" w:type="dxa"/>
        </w:trPr>
        <w:tc>
          <w:tcPr>
            <w:tcW w:w="2051" w:type="pct"/>
            <w:tcBorders>
              <w:bottom w:val="single" w:sz="6" w:space="0" w:color="E6B012"/>
            </w:tcBorders>
            <w:vAlign w:val="center"/>
            <w:hideMark/>
          </w:tcPr>
          <w:p w:rsidR="002766DA" w:rsidRPr="000856BF" w:rsidRDefault="00667DFC" w:rsidP="00667DFC">
            <w:pPr>
              <w:spacing w:after="0" w:line="240" w:lineRule="auto"/>
              <w:rPr>
                <w:rFonts w:ascii="Eurostile" w:eastAsia="Times New Roman" w:hAnsi="Eurostile" w:cs="Arial"/>
                <w:sz w:val="18"/>
                <w:szCs w:val="20"/>
              </w:rPr>
            </w:pPr>
            <w:r w:rsidRPr="00667DFC">
              <w:rPr>
                <w:rFonts w:ascii="Eurostile" w:eastAsia="Times New Roman" w:hAnsi="Eurostile" w:cs="Arial"/>
                <w:sz w:val="18"/>
                <w:szCs w:val="20"/>
              </w:rPr>
              <w:t>Anzahl Einzelzinken</w:t>
            </w:r>
          </w:p>
        </w:tc>
        <w:tc>
          <w:tcPr>
            <w:tcW w:w="2949" w:type="pct"/>
            <w:tcBorders>
              <w:bottom w:val="single" w:sz="6" w:space="0" w:color="E6B012"/>
            </w:tcBorders>
            <w:vAlign w:val="center"/>
            <w:hideMark/>
          </w:tcPr>
          <w:p w:rsidR="002766DA" w:rsidRPr="00667DFC" w:rsidRDefault="004F6699" w:rsidP="00BB4B1F">
            <w:pPr>
              <w:spacing w:after="0" w:line="240" w:lineRule="auto"/>
              <w:rPr>
                <w:rFonts w:ascii="Eurostile" w:eastAsia="Times New Roman" w:hAnsi="Eurostile" w:cs="Arial"/>
                <w:sz w:val="18"/>
                <w:szCs w:val="20"/>
                <w:lang w:val="de-DE"/>
              </w:rPr>
            </w:pPr>
            <w:r w:rsidRPr="00667DFC">
              <w:rPr>
                <w:rFonts w:ascii="Eurostile" w:eastAsia="Times New Roman" w:hAnsi="Eurostile" w:cs="Arial"/>
                <w:sz w:val="18"/>
                <w:szCs w:val="20"/>
                <w:lang w:val="de-DE"/>
              </w:rPr>
              <w:t>144</w:t>
            </w:r>
            <w:r w:rsidR="00667DFC" w:rsidRPr="00667DFC">
              <w:rPr>
                <w:rFonts w:ascii="Eurostile" w:eastAsia="Times New Roman" w:hAnsi="Eurostile" w:cs="Arial"/>
                <w:sz w:val="18"/>
                <w:szCs w:val="20"/>
                <w:lang w:val="de-DE"/>
              </w:rPr>
              <w:t xml:space="preserve"> aus</w:t>
            </w:r>
            <w:r w:rsidRPr="00667DFC">
              <w:rPr>
                <w:rFonts w:ascii="Eurostile" w:eastAsia="Times New Roman" w:hAnsi="Eurostile" w:cs="Arial"/>
                <w:sz w:val="18"/>
                <w:szCs w:val="20"/>
                <w:lang w:val="de-DE"/>
              </w:rPr>
              <w:t xml:space="preserve"> </w:t>
            </w:r>
            <w:r w:rsidR="00667DFC" w:rsidRPr="00667DFC">
              <w:rPr>
                <w:rFonts w:ascii="Eurostile" w:eastAsia="Times New Roman" w:hAnsi="Eurostile" w:cs="Arial"/>
                <w:sz w:val="18"/>
                <w:szCs w:val="20"/>
                <w:lang w:val="de-DE"/>
              </w:rPr>
              <w:t xml:space="preserve">langlebiges Federstahl, </w:t>
            </w:r>
            <w:r w:rsidRPr="00667DFC">
              <w:rPr>
                <w:rFonts w:ascii="Eurostile" w:eastAsia="Times New Roman" w:hAnsi="Eurostile" w:cs="Arial"/>
                <w:sz w:val="18"/>
                <w:szCs w:val="20"/>
                <w:lang w:val="de-DE"/>
              </w:rPr>
              <w:t xml:space="preserve">13 mm </w:t>
            </w:r>
            <w:r w:rsidR="00BB4B1F">
              <w:rPr>
                <w:rFonts w:ascii="Eurostile" w:eastAsia="Times New Roman" w:hAnsi="Eurostile" w:cs="Arial"/>
                <w:sz w:val="18"/>
                <w:szCs w:val="20"/>
                <w:lang w:val="de-DE"/>
              </w:rPr>
              <w:t>Stärke</w:t>
            </w:r>
            <w:r w:rsidRPr="00667DFC">
              <w:rPr>
                <w:rFonts w:ascii="Eurostile" w:eastAsia="Times New Roman" w:hAnsi="Eurostile" w:cs="Arial"/>
                <w:sz w:val="18"/>
                <w:szCs w:val="20"/>
                <w:lang w:val="de-DE"/>
              </w:rPr>
              <w:t xml:space="preserve"> (14 </w:t>
            </w:r>
            <w:r w:rsidR="00667DFC" w:rsidRPr="00667DFC">
              <w:rPr>
                <w:rFonts w:ascii="Eurostile" w:eastAsia="Times New Roman" w:hAnsi="Eurostile" w:cs="Arial"/>
                <w:sz w:val="18"/>
                <w:szCs w:val="20"/>
                <w:lang w:val="de-DE"/>
              </w:rPr>
              <w:t xml:space="preserve">und </w:t>
            </w:r>
            <w:r w:rsidRPr="00667DFC">
              <w:rPr>
                <w:rFonts w:ascii="Eurostile" w:eastAsia="Times New Roman" w:hAnsi="Eurostile" w:cs="Arial"/>
                <w:sz w:val="18"/>
                <w:szCs w:val="20"/>
                <w:lang w:val="de-DE"/>
              </w:rPr>
              <w:t xml:space="preserve">16 mm </w:t>
            </w:r>
            <w:r w:rsidR="00667DFC" w:rsidRPr="00667DFC">
              <w:rPr>
                <w:rFonts w:ascii="Eurostile" w:eastAsia="Times New Roman" w:hAnsi="Eurostile" w:cs="Arial"/>
                <w:sz w:val="18"/>
                <w:szCs w:val="20"/>
                <w:lang w:val="de-DE"/>
              </w:rPr>
              <w:t>auch lieferbar</w:t>
            </w:r>
            <w:r w:rsidRPr="00667DFC">
              <w:rPr>
                <w:rFonts w:ascii="Eurostile" w:eastAsia="Times New Roman" w:hAnsi="Eurostile" w:cs="Arial"/>
                <w:sz w:val="18"/>
                <w:szCs w:val="20"/>
                <w:lang w:val="de-DE"/>
              </w:rPr>
              <w:t>)</w:t>
            </w:r>
          </w:p>
        </w:tc>
      </w:tr>
      <w:tr w:rsidR="002A7C90" w:rsidRPr="000856BF" w:rsidTr="002A7C90">
        <w:trPr>
          <w:tblCellSpacing w:w="0" w:type="dxa"/>
        </w:trPr>
        <w:tc>
          <w:tcPr>
            <w:tcW w:w="2051" w:type="pct"/>
            <w:tcBorders>
              <w:bottom w:val="single" w:sz="6" w:space="0" w:color="E6B012"/>
            </w:tcBorders>
            <w:vAlign w:val="center"/>
            <w:hideMark/>
          </w:tcPr>
          <w:p w:rsidR="002A7C90" w:rsidRPr="000856BF" w:rsidRDefault="00667DFC" w:rsidP="004C6C93">
            <w:pPr>
              <w:spacing w:after="0" w:line="240" w:lineRule="auto"/>
              <w:rPr>
                <w:rFonts w:ascii="Eurostile" w:eastAsia="Times New Roman" w:hAnsi="Eurostile" w:cs="Arial"/>
                <w:sz w:val="18"/>
                <w:szCs w:val="20"/>
              </w:rPr>
            </w:pPr>
            <w:r w:rsidRPr="00667DFC">
              <w:rPr>
                <w:rFonts w:ascii="Eurostile" w:eastAsia="Times New Roman" w:hAnsi="Eurostile" w:cs="Arial"/>
                <w:sz w:val="18"/>
                <w:szCs w:val="20"/>
              </w:rPr>
              <w:t>Strichabstand</w:t>
            </w:r>
          </w:p>
        </w:tc>
        <w:tc>
          <w:tcPr>
            <w:tcW w:w="2949" w:type="pct"/>
            <w:tcBorders>
              <w:bottom w:val="single" w:sz="6" w:space="0" w:color="E6B012"/>
            </w:tcBorders>
            <w:vAlign w:val="center"/>
            <w:hideMark/>
          </w:tcPr>
          <w:p w:rsidR="002A7C90" w:rsidRPr="002A7C90" w:rsidRDefault="002A7C90" w:rsidP="004C6C93">
            <w:pPr>
              <w:spacing w:after="0" w:line="240" w:lineRule="auto"/>
              <w:rPr>
                <w:rFonts w:ascii="Eurostile" w:eastAsia="Times New Roman" w:hAnsi="Eurostile" w:cs="Arial"/>
                <w:sz w:val="18"/>
                <w:szCs w:val="20"/>
              </w:rPr>
            </w:pPr>
            <w:r w:rsidRPr="002A7C90">
              <w:rPr>
                <w:rFonts w:ascii="Eurostile" w:eastAsia="Times New Roman" w:hAnsi="Eurostile" w:cs="Arial"/>
                <w:sz w:val="18"/>
                <w:szCs w:val="20"/>
              </w:rPr>
              <w:t>50 mm</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667DFC" w:rsidP="00667DFC">
            <w:pPr>
              <w:spacing w:after="0" w:line="240" w:lineRule="auto"/>
              <w:rPr>
                <w:rFonts w:ascii="Eurostile" w:eastAsia="Times New Roman" w:hAnsi="Eurostile" w:cs="Arial"/>
                <w:sz w:val="18"/>
                <w:szCs w:val="20"/>
              </w:rPr>
            </w:pPr>
            <w:r>
              <w:rPr>
                <w:rFonts w:ascii="Eurostile" w:eastAsia="Times New Roman" w:hAnsi="Eurostile" w:cs="Arial"/>
                <w:sz w:val="18"/>
                <w:szCs w:val="20"/>
              </w:rPr>
              <w:t xml:space="preserve">Anzahl </w:t>
            </w:r>
            <w:r w:rsidRPr="00667DFC">
              <w:rPr>
                <w:rFonts w:ascii="Eurostile" w:eastAsia="Times New Roman" w:hAnsi="Eurostile" w:cs="Arial"/>
                <w:sz w:val="18"/>
                <w:szCs w:val="20"/>
              </w:rPr>
              <w:t>Zinkenreihen</w:t>
            </w:r>
          </w:p>
        </w:tc>
        <w:tc>
          <w:tcPr>
            <w:tcW w:w="2949" w:type="pct"/>
            <w:tcBorders>
              <w:bottom w:val="single" w:sz="6" w:space="0" w:color="E6B012"/>
            </w:tcBorders>
            <w:vAlign w:val="center"/>
            <w:hideMark/>
          </w:tcPr>
          <w:p w:rsidR="002766DA" w:rsidRPr="000856BF" w:rsidRDefault="002A7C90" w:rsidP="004F6699">
            <w:pPr>
              <w:spacing w:after="0" w:line="240" w:lineRule="auto"/>
              <w:rPr>
                <w:rFonts w:ascii="Eurostile" w:eastAsia="Times New Roman" w:hAnsi="Eurostile" w:cs="Arial"/>
                <w:sz w:val="18"/>
                <w:szCs w:val="20"/>
                <w:lang w:val="de-DE"/>
              </w:rPr>
            </w:pPr>
            <w:r>
              <w:rPr>
                <w:rFonts w:ascii="Eurostile" w:eastAsia="Times New Roman" w:hAnsi="Eurostile" w:cs="Arial"/>
                <w:sz w:val="18"/>
                <w:szCs w:val="20"/>
                <w:lang w:val="de-DE"/>
              </w:rPr>
              <w:t>6</w:t>
            </w:r>
            <w:r w:rsidR="002766DA" w:rsidRPr="000856BF">
              <w:rPr>
                <w:rFonts w:ascii="Eurostile" w:eastAsia="Times New Roman" w:hAnsi="Eurostile" w:cs="Arial"/>
                <w:sz w:val="18"/>
                <w:szCs w:val="20"/>
                <w:lang w:val="de-DE"/>
              </w:rPr>
              <w:t xml:space="preserve"> </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667DFC" w:rsidP="00667DFC">
            <w:pPr>
              <w:spacing w:after="0" w:line="240" w:lineRule="auto"/>
              <w:rPr>
                <w:rFonts w:ascii="Eurostile" w:eastAsia="Times New Roman" w:hAnsi="Eurostile" w:cs="Arial"/>
                <w:sz w:val="18"/>
                <w:szCs w:val="20"/>
              </w:rPr>
            </w:pPr>
            <w:r>
              <w:rPr>
                <w:rFonts w:ascii="Eurostile" w:eastAsia="Times New Roman" w:hAnsi="Eurostile" w:cs="Arial"/>
                <w:sz w:val="18"/>
                <w:szCs w:val="20"/>
              </w:rPr>
              <w:t>V</w:t>
            </w:r>
            <w:r w:rsidRPr="00667DFC">
              <w:rPr>
                <w:rFonts w:ascii="Eurostile" w:eastAsia="Times New Roman" w:hAnsi="Eurostile" w:cs="Arial"/>
                <w:sz w:val="18"/>
                <w:szCs w:val="20"/>
              </w:rPr>
              <w:t>erstellbarer Aggressiv-Einstellwinkel</w:t>
            </w:r>
          </w:p>
        </w:tc>
        <w:tc>
          <w:tcPr>
            <w:tcW w:w="2949" w:type="pct"/>
            <w:tcBorders>
              <w:bottom w:val="single" w:sz="6" w:space="0" w:color="E6B012"/>
            </w:tcBorders>
            <w:vAlign w:val="center"/>
            <w:hideMark/>
          </w:tcPr>
          <w:p w:rsidR="002766DA" w:rsidRPr="00667DFC" w:rsidRDefault="002A7C90" w:rsidP="002A7C90">
            <w:pPr>
              <w:spacing w:after="0" w:line="240" w:lineRule="auto"/>
              <w:rPr>
                <w:rFonts w:ascii="Eurostile" w:eastAsia="Times New Roman" w:hAnsi="Eurostile" w:cs="Arial"/>
                <w:sz w:val="18"/>
                <w:szCs w:val="20"/>
              </w:rPr>
            </w:pPr>
            <w:r w:rsidRPr="00667DFC">
              <w:rPr>
                <w:rFonts w:ascii="Eurostile" w:eastAsia="Times New Roman" w:hAnsi="Eurostile" w:cs="Arial"/>
                <w:sz w:val="18"/>
                <w:szCs w:val="20"/>
              </w:rPr>
              <w:t xml:space="preserve">hydraulisch </w:t>
            </w:r>
            <w:r w:rsidR="00667DFC" w:rsidRPr="00667DFC">
              <w:rPr>
                <w:rFonts w:ascii="Eurostile" w:eastAsia="Times New Roman" w:hAnsi="Eurostile" w:cs="Arial"/>
                <w:sz w:val="18"/>
                <w:szCs w:val="20"/>
              </w:rPr>
              <w:t>vom Schleppersitz</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667DFC" w:rsidP="004F0263">
            <w:pPr>
              <w:spacing w:after="0" w:line="240" w:lineRule="auto"/>
              <w:rPr>
                <w:rFonts w:ascii="Eurostile" w:eastAsia="Times New Roman" w:hAnsi="Eurostile" w:cs="Arial"/>
                <w:sz w:val="18"/>
                <w:szCs w:val="20"/>
              </w:rPr>
            </w:pPr>
            <w:r w:rsidRPr="00667DFC">
              <w:rPr>
                <w:rFonts w:ascii="Eurostile" w:eastAsia="Times New Roman" w:hAnsi="Eurostile" w:cs="Arial"/>
                <w:sz w:val="18"/>
                <w:szCs w:val="20"/>
              </w:rPr>
              <w:t>Arbeitsgeschwindigkeit</w:t>
            </w:r>
          </w:p>
        </w:tc>
        <w:tc>
          <w:tcPr>
            <w:tcW w:w="2949" w:type="pct"/>
            <w:tcBorders>
              <w:bottom w:val="single" w:sz="6" w:space="0" w:color="E6B012"/>
            </w:tcBorders>
            <w:vAlign w:val="center"/>
            <w:hideMark/>
          </w:tcPr>
          <w:p w:rsidR="002766DA" w:rsidRPr="000856BF" w:rsidRDefault="00667DFC" w:rsidP="00667DFC">
            <w:pPr>
              <w:spacing w:after="0" w:line="240" w:lineRule="auto"/>
              <w:rPr>
                <w:rFonts w:ascii="Eurostile" w:eastAsia="Times New Roman" w:hAnsi="Eurostile" w:cs="Arial"/>
                <w:sz w:val="18"/>
                <w:szCs w:val="20"/>
                <w:lang w:val="de-DE"/>
              </w:rPr>
            </w:pPr>
            <w:r>
              <w:rPr>
                <w:rFonts w:ascii="Eurostile" w:eastAsia="Times New Roman" w:hAnsi="Eurostile" w:cs="Arial"/>
                <w:sz w:val="18"/>
                <w:szCs w:val="20"/>
                <w:lang w:val="de-DE"/>
              </w:rPr>
              <w:t>bis 25 km/h</w:t>
            </w:r>
          </w:p>
        </w:tc>
      </w:tr>
      <w:tr w:rsidR="002766DA" w:rsidRPr="00667DFC" w:rsidTr="002A7C90">
        <w:trPr>
          <w:tblCellSpacing w:w="0" w:type="dxa"/>
        </w:trPr>
        <w:tc>
          <w:tcPr>
            <w:tcW w:w="2051" w:type="pct"/>
            <w:tcBorders>
              <w:bottom w:val="single" w:sz="6" w:space="0" w:color="E6B012"/>
            </w:tcBorders>
            <w:vAlign w:val="center"/>
          </w:tcPr>
          <w:p w:rsidR="002766DA" w:rsidRPr="000856BF" w:rsidRDefault="00667DFC" w:rsidP="003E2CED">
            <w:pPr>
              <w:spacing w:after="0" w:line="240" w:lineRule="auto"/>
              <w:rPr>
                <w:rFonts w:ascii="Eurostile" w:eastAsia="Times New Roman" w:hAnsi="Eurostile" w:cs="Arial"/>
                <w:sz w:val="18"/>
                <w:szCs w:val="20"/>
              </w:rPr>
            </w:pPr>
            <w:r>
              <w:rPr>
                <w:rFonts w:ascii="Eurostile" w:eastAsia="Times New Roman" w:hAnsi="Eurostile" w:cs="Arial"/>
                <w:sz w:val="18"/>
                <w:szCs w:val="20"/>
              </w:rPr>
              <w:t>Schlepperanbau</w:t>
            </w:r>
          </w:p>
        </w:tc>
        <w:tc>
          <w:tcPr>
            <w:tcW w:w="2949" w:type="pct"/>
            <w:tcBorders>
              <w:bottom w:val="single" w:sz="6" w:space="0" w:color="E6B012"/>
            </w:tcBorders>
            <w:vAlign w:val="center"/>
          </w:tcPr>
          <w:p w:rsidR="002766DA" w:rsidRPr="00667DFC" w:rsidRDefault="00667DFC" w:rsidP="00667DFC">
            <w:pPr>
              <w:spacing w:after="0" w:line="240" w:lineRule="auto"/>
              <w:rPr>
                <w:rFonts w:ascii="Eurostile" w:eastAsia="Times New Roman" w:hAnsi="Eurostile" w:cs="Arial"/>
                <w:sz w:val="18"/>
                <w:szCs w:val="20"/>
                <w:lang w:val="de-DE"/>
              </w:rPr>
            </w:pPr>
            <w:r w:rsidRPr="00667DFC">
              <w:rPr>
                <w:rFonts w:ascii="Eurostile" w:eastAsia="Times New Roman" w:hAnsi="Eurostile" w:cs="Arial"/>
                <w:sz w:val="18"/>
                <w:szCs w:val="20"/>
                <w:lang w:val="de-DE"/>
              </w:rPr>
              <w:t>Dreipunkt</w:t>
            </w:r>
            <w:r w:rsidR="003E2CED" w:rsidRPr="00667DFC">
              <w:rPr>
                <w:rFonts w:ascii="Eurostile" w:eastAsia="Times New Roman" w:hAnsi="Eurostile" w:cs="Arial"/>
                <w:sz w:val="18"/>
                <w:szCs w:val="20"/>
                <w:lang w:val="de-DE"/>
              </w:rPr>
              <w:t xml:space="preserve">, </w:t>
            </w:r>
            <w:r>
              <w:rPr>
                <w:rFonts w:ascii="Eurostile" w:eastAsia="Times New Roman" w:hAnsi="Eurostile" w:cs="Arial"/>
                <w:sz w:val="18"/>
                <w:szCs w:val="20"/>
                <w:lang w:val="de-DE"/>
              </w:rPr>
              <w:t>K</w:t>
            </w:r>
            <w:r w:rsidR="003E2CED" w:rsidRPr="00667DFC">
              <w:rPr>
                <w:rFonts w:ascii="Eurostile" w:eastAsia="Times New Roman" w:hAnsi="Eurostile" w:cs="Arial"/>
                <w:sz w:val="18"/>
                <w:szCs w:val="20"/>
                <w:lang w:val="de-DE"/>
              </w:rPr>
              <w:t>AT II / III</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667DFC"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Leistungsbedarf</w:t>
            </w:r>
          </w:p>
        </w:tc>
        <w:tc>
          <w:tcPr>
            <w:tcW w:w="2949" w:type="pct"/>
            <w:tcBorders>
              <w:bottom w:val="single" w:sz="6" w:space="0" w:color="E6B012"/>
            </w:tcBorders>
            <w:vAlign w:val="center"/>
            <w:hideMark/>
          </w:tcPr>
          <w:p w:rsidR="002766DA" w:rsidRPr="000856BF" w:rsidRDefault="003E2CED" w:rsidP="003E2CED">
            <w:pPr>
              <w:spacing w:after="0" w:line="240" w:lineRule="auto"/>
              <w:rPr>
                <w:rFonts w:ascii="Eurostile" w:eastAsia="Times New Roman" w:hAnsi="Eurostile" w:cs="Arial"/>
                <w:sz w:val="18"/>
                <w:szCs w:val="20"/>
              </w:rPr>
            </w:pPr>
            <w:r>
              <w:rPr>
                <w:rFonts w:ascii="Eurostile" w:eastAsia="Times New Roman" w:hAnsi="Eurostile" w:cs="Arial"/>
                <w:sz w:val="18"/>
                <w:szCs w:val="20"/>
              </w:rPr>
              <w:t>8</w:t>
            </w:r>
            <w:r w:rsidR="002766DA" w:rsidRPr="000856BF">
              <w:rPr>
                <w:rFonts w:ascii="Eurostile" w:eastAsia="Times New Roman" w:hAnsi="Eurostile" w:cs="Arial"/>
                <w:sz w:val="18"/>
                <w:szCs w:val="20"/>
              </w:rPr>
              <w:t>8 kW / 1</w:t>
            </w:r>
            <w:r w:rsidR="00667DFC">
              <w:rPr>
                <w:rFonts w:ascii="Eurostile" w:eastAsia="Times New Roman" w:hAnsi="Eurostile" w:cs="Arial"/>
                <w:sz w:val="18"/>
                <w:szCs w:val="20"/>
              </w:rPr>
              <w:t>20 PS</w:t>
            </w:r>
          </w:p>
        </w:tc>
      </w:tr>
      <w:tr w:rsidR="002766DA" w:rsidRPr="000856BF" w:rsidTr="002A7C90">
        <w:trPr>
          <w:tblCellSpacing w:w="0" w:type="dxa"/>
        </w:trPr>
        <w:tc>
          <w:tcPr>
            <w:tcW w:w="2051" w:type="pct"/>
            <w:tcBorders>
              <w:bottom w:val="single" w:sz="6" w:space="0" w:color="E6B012"/>
            </w:tcBorders>
            <w:vAlign w:val="center"/>
            <w:hideMark/>
          </w:tcPr>
          <w:p w:rsidR="002766DA" w:rsidRPr="000856BF" w:rsidRDefault="00667DFC" w:rsidP="004C6C93">
            <w:pPr>
              <w:spacing w:after="0" w:line="240" w:lineRule="auto"/>
              <w:rPr>
                <w:rFonts w:ascii="Eurostile" w:eastAsia="Times New Roman" w:hAnsi="Eurostile" w:cs="Arial"/>
                <w:sz w:val="18"/>
                <w:szCs w:val="20"/>
              </w:rPr>
            </w:pPr>
            <w:r>
              <w:rPr>
                <w:rFonts w:ascii="Eurostile" w:eastAsia="Times New Roman" w:hAnsi="Eurostile" w:cs="Arial"/>
                <w:sz w:val="18"/>
                <w:szCs w:val="20"/>
              </w:rPr>
              <w:t>Leer</w:t>
            </w:r>
            <w:r w:rsidR="003E2CED">
              <w:rPr>
                <w:rFonts w:ascii="Eurostile" w:eastAsia="Times New Roman" w:hAnsi="Eurostile" w:cs="Arial"/>
                <w:sz w:val="18"/>
                <w:szCs w:val="20"/>
              </w:rPr>
              <w:t>gewicht</w:t>
            </w:r>
          </w:p>
        </w:tc>
        <w:tc>
          <w:tcPr>
            <w:tcW w:w="2949" w:type="pct"/>
            <w:tcBorders>
              <w:bottom w:val="single" w:sz="6" w:space="0" w:color="E6B012"/>
            </w:tcBorders>
            <w:vAlign w:val="center"/>
            <w:hideMark/>
          </w:tcPr>
          <w:p w:rsidR="002766DA" w:rsidRPr="000856BF" w:rsidRDefault="002766DA" w:rsidP="004F0263">
            <w:pPr>
              <w:spacing w:after="0" w:line="240" w:lineRule="auto"/>
              <w:rPr>
                <w:rFonts w:ascii="Eurostile" w:eastAsia="Times New Roman" w:hAnsi="Eurostile" w:cs="Arial"/>
                <w:sz w:val="18"/>
                <w:szCs w:val="20"/>
                <w:lang w:val="de-DE"/>
              </w:rPr>
            </w:pPr>
            <w:r w:rsidRPr="000856BF">
              <w:rPr>
                <w:rFonts w:ascii="Eurostile" w:eastAsia="Times New Roman" w:hAnsi="Eurostile" w:cs="Arial"/>
                <w:sz w:val="18"/>
                <w:szCs w:val="20"/>
                <w:lang w:val="de-DE"/>
              </w:rPr>
              <w:t>1.</w:t>
            </w:r>
            <w:r w:rsidR="00BB4B1F">
              <w:rPr>
                <w:rFonts w:ascii="Eurostile" w:eastAsia="Times New Roman" w:hAnsi="Eurostile" w:cs="Arial"/>
                <w:sz w:val="18"/>
                <w:szCs w:val="20"/>
                <w:lang w:val="de-DE"/>
              </w:rPr>
              <w:t>70</w:t>
            </w:r>
            <w:r w:rsidRPr="000856BF">
              <w:rPr>
                <w:rFonts w:ascii="Eurostile" w:eastAsia="Times New Roman" w:hAnsi="Eurostile" w:cs="Arial"/>
                <w:sz w:val="18"/>
                <w:szCs w:val="20"/>
                <w:lang w:val="de-DE"/>
              </w:rPr>
              <w:t>0 kg</w:t>
            </w:r>
          </w:p>
        </w:tc>
      </w:tr>
      <w:tr w:rsidR="001E7FF8" w:rsidRPr="002A4DDE" w:rsidTr="001E7FF8">
        <w:trPr>
          <w:tblCellSpacing w:w="0" w:type="dxa"/>
        </w:trPr>
        <w:tc>
          <w:tcPr>
            <w:tcW w:w="2051" w:type="pct"/>
            <w:tcBorders>
              <w:bottom w:val="single" w:sz="6" w:space="0" w:color="E6B012"/>
            </w:tcBorders>
            <w:vAlign w:val="center"/>
            <w:hideMark/>
          </w:tcPr>
          <w:p w:rsidR="001E7FF8" w:rsidRPr="000856BF" w:rsidRDefault="00922110" w:rsidP="00922110">
            <w:pPr>
              <w:spacing w:after="0" w:line="240" w:lineRule="auto"/>
              <w:rPr>
                <w:rFonts w:ascii="Eurostile" w:eastAsia="Times New Roman" w:hAnsi="Eurostile" w:cs="Arial"/>
                <w:sz w:val="18"/>
                <w:szCs w:val="20"/>
              </w:rPr>
            </w:pPr>
            <w:r>
              <w:rPr>
                <w:rFonts w:ascii="Eurostile" w:eastAsia="Times New Roman" w:hAnsi="Eurostile" w:cs="Arial"/>
                <w:sz w:val="18"/>
                <w:szCs w:val="20"/>
              </w:rPr>
              <w:t>Straßent</w:t>
            </w:r>
            <w:r w:rsidR="001E7FF8">
              <w:rPr>
                <w:rFonts w:ascii="Eurostile" w:eastAsia="Times New Roman" w:hAnsi="Eurostile" w:cs="Arial"/>
                <w:sz w:val="18"/>
                <w:szCs w:val="20"/>
              </w:rPr>
              <w:t>ransport</w:t>
            </w:r>
          </w:p>
        </w:tc>
        <w:tc>
          <w:tcPr>
            <w:tcW w:w="2949" w:type="pct"/>
            <w:tcBorders>
              <w:bottom w:val="single" w:sz="6" w:space="0" w:color="E6B012"/>
            </w:tcBorders>
            <w:vAlign w:val="center"/>
            <w:hideMark/>
          </w:tcPr>
          <w:p w:rsidR="001E7FF8" w:rsidRPr="00922110" w:rsidRDefault="00922110" w:rsidP="00825285">
            <w:pPr>
              <w:spacing w:after="0" w:line="240" w:lineRule="auto"/>
              <w:rPr>
                <w:rFonts w:ascii="Eurostile" w:eastAsia="Times New Roman" w:hAnsi="Eurostile" w:cs="Arial"/>
                <w:sz w:val="18"/>
                <w:szCs w:val="20"/>
                <w:lang w:val="de-DE"/>
              </w:rPr>
            </w:pPr>
            <w:r w:rsidRPr="00922110">
              <w:rPr>
                <w:rFonts w:ascii="Eurostile" w:eastAsia="Times New Roman" w:hAnsi="Eurostile" w:cs="Arial"/>
                <w:sz w:val="18"/>
                <w:szCs w:val="20"/>
                <w:lang w:val="de-DE"/>
              </w:rPr>
              <w:t xml:space="preserve">2-teilig hydraulisch klappbar, </w:t>
            </w:r>
            <w:r w:rsidR="001E7FF8" w:rsidRPr="00922110">
              <w:rPr>
                <w:rFonts w:ascii="Eurostile" w:eastAsia="Times New Roman" w:hAnsi="Eurostile" w:cs="Arial"/>
                <w:sz w:val="18"/>
                <w:szCs w:val="20"/>
                <w:lang w:val="de-DE"/>
              </w:rPr>
              <w:t>223 cm</w:t>
            </w:r>
            <w:r w:rsidRPr="00922110">
              <w:rPr>
                <w:rFonts w:ascii="Eurostile" w:eastAsia="Times New Roman" w:hAnsi="Eurostile" w:cs="Arial"/>
                <w:sz w:val="18"/>
                <w:szCs w:val="20"/>
                <w:lang w:val="de-DE"/>
              </w:rPr>
              <w:t xml:space="preserve"> Breit</w:t>
            </w:r>
            <w:r w:rsidR="003D7AAA">
              <w:rPr>
                <w:rFonts w:ascii="Eurostile" w:eastAsia="Times New Roman" w:hAnsi="Eurostile" w:cs="Arial"/>
                <w:sz w:val="18"/>
                <w:szCs w:val="20"/>
                <w:lang w:val="de-DE"/>
              </w:rPr>
              <w:t>e</w:t>
            </w:r>
            <w:r w:rsidR="001E7FF8" w:rsidRPr="00922110">
              <w:rPr>
                <w:rFonts w:ascii="Eurostile" w:eastAsia="Times New Roman" w:hAnsi="Eurostile" w:cs="Arial"/>
                <w:sz w:val="18"/>
                <w:szCs w:val="20"/>
                <w:lang w:val="de-DE"/>
              </w:rPr>
              <w:t>, ca. 400 cm</w:t>
            </w:r>
            <w:r>
              <w:rPr>
                <w:rFonts w:ascii="Eurostile" w:eastAsia="Times New Roman" w:hAnsi="Eurostile" w:cs="Arial"/>
                <w:sz w:val="18"/>
                <w:szCs w:val="20"/>
                <w:lang w:val="de-DE"/>
              </w:rPr>
              <w:t xml:space="preserve"> H</w:t>
            </w:r>
            <w:r w:rsidR="003D7AAA">
              <w:rPr>
                <w:rFonts w:ascii="Eurostile" w:eastAsia="Times New Roman" w:hAnsi="Eurostile" w:cs="Arial"/>
                <w:sz w:val="18"/>
                <w:szCs w:val="20"/>
                <w:lang w:val="de-DE"/>
              </w:rPr>
              <w:t>öhe</w:t>
            </w:r>
          </w:p>
        </w:tc>
      </w:tr>
    </w:tbl>
    <w:p w:rsidR="002766DA" w:rsidRPr="00922110" w:rsidRDefault="002766DA" w:rsidP="00A3725E">
      <w:pPr>
        <w:rPr>
          <w:rFonts w:ascii="Eurostile" w:hAnsi="Eurostile"/>
          <w:sz w:val="20"/>
          <w:lang w:val="de-DE"/>
        </w:rPr>
      </w:pPr>
    </w:p>
    <w:p w:rsidR="00DE1548" w:rsidRPr="001B34B1" w:rsidRDefault="00EA4CDC" w:rsidP="00A3725E">
      <w:pPr>
        <w:rPr>
          <w:rFonts w:ascii="Eurostile" w:hAnsi="Eurostile"/>
          <w:lang w:val="de-DE"/>
        </w:rPr>
      </w:pPr>
      <w:r w:rsidRPr="000856BF">
        <w:rPr>
          <w:rFonts w:ascii="Eurostile" w:hAnsi="Eurostile"/>
          <w:noProof/>
          <w:lang w:eastAsia="nl-NL"/>
        </w:rPr>
        <w:drawing>
          <wp:anchor distT="0" distB="0" distL="114300" distR="114300" simplePos="0" relativeHeight="251660288" behindDoc="0" locked="0" layoutInCell="1" allowOverlap="1">
            <wp:simplePos x="0" y="0"/>
            <wp:positionH relativeFrom="column">
              <wp:posOffset>5386705</wp:posOffset>
            </wp:positionH>
            <wp:positionV relativeFrom="paragraph">
              <wp:posOffset>188595</wp:posOffset>
            </wp:positionV>
            <wp:extent cx="466725" cy="466725"/>
            <wp:effectExtent l="0" t="0" r="9525" b="9525"/>
            <wp:wrapSquare wrapText="bothSides"/>
            <wp:docPr id="5" name="Picture 5">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soft-word-logo.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6725" cy="466725"/>
                    </a:xfrm>
                    <a:prstGeom prst="rect">
                      <a:avLst/>
                    </a:prstGeom>
                  </pic:spPr>
                </pic:pic>
              </a:graphicData>
            </a:graphic>
          </wp:anchor>
        </w:drawing>
      </w:r>
      <w:r w:rsidR="00141BBC" w:rsidRPr="001B34B1">
        <w:rPr>
          <w:rFonts w:ascii="EurostileBold" w:hAnsi="EurostileBold" w:cs="EurostileBold"/>
          <w:b/>
          <w:bCs/>
          <w:szCs w:val="28"/>
          <w:lang w:val="de-DE"/>
        </w:rPr>
        <w:t>E</w:t>
      </w:r>
      <w:r w:rsidR="00BD367E" w:rsidRPr="001B34B1">
        <w:rPr>
          <w:rFonts w:ascii="EurostileBold" w:hAnsi="EurostileBold" w:cs="EurostileBold"/>
          <w:b/>
          <w:bCs/>
          <w:szCs w:val="28"/>
          <w:lang w:val="de-DE"/>
        </w:rPr>
        <w:t>NDE</w:t>
      </w:r>
      <w:r w:rsidR="00BD367E" w:rsidRPr="001B34B1">
        <w:rPr>
          <w:rFonts w:ascii="Helvetica" w:hAnsi="Helvetica"/>
          <w:lang w:val="de-DE"/>
        </w:rPr>
        <w:t xml:space="preserve"> </w:t>
      </w:r>
      <w:r w:rsidR="00BD367E" w:rsidRPr="001B34B1">
        <w:rPr>
          <w:rFonts w:ascii="Helvetica" w:hAnsi="Helvetica"/>
          <w:lang w:val="de-DE"/>
        </w:rPr>
        <w:tab/>
      </w:r>
      <w:r w:rsidR="00141BBC" w:rsidRPr="001B34B1">
        <w:rPr>
          <w:rFonts w:ascii="Helvetica" w:hAnsi="Helvetica"/>
          <w:lang w:val="de-DE"/>
        </w:rPr>
        <w:tab/>
      </w:r>
      <w:r w:rsidR="008111DF">
        <w:rPr>
          <w:rFonts w:ascii="EurostileBold" w:hAnsi="EurostileBold" w:cs="EurostileBold"/>
          <w:bCs/>
          <w:sz w:val="20"/>
          <w:szCs w:val="28"/>
          <w:lang w:val="de-DE"/>
        </w:rPr>
        <w:t>499</w:t>
      </w:r>
      <w:r w:rsidR="00BD367E" w:rsidRPr="001B34B1">
        <w:rPr>
          <w:rFonts w:ascii="EurostileBold" w:hAnsi="EurostileBold" w:cs="EurostileBold"/>
          <w:bCs/>
          <w:sz w:val="20"/>
          <w:szCs w:val="28"/>
          <w:lang w:val="de-DE"/>
        </w:rPr>
        <w:t xml:space="preserve"> </w:t>
      </w:r>
      <w:r w:rsidR="001B34B1" w:rsidRPr="001B34B1">
        <w:rPr>
          <w:rFonts w:ascii="Helvetica" w:hAnsi="Helvetica"/>
          <w:sz w:val="20"/>
          <w:lang w:val="de-DE"/>
        </w:rPr>
        <w:t>Wörter</w:t>
      </w:r>
      <w:r w:rsidR="00BD367E" w:rsidRPr="001B34B1">
        <w:rPr>
          <w:rFonts w:ascii="Helvetica" w:hAnsi="Helvetica"/>
          <w:sz w:val="20"/>
          <w:lang w:val="de-DE"/>
        </w:rPr>
        <w:br/>
      </w:r>
      <w:r w:rsidR="00BD367E" w:rsidRPr="001B34B1">
        <w:rPr>
          <w:rFonts w:ascii="EurostileBold" w:hAnsi="EurostileBold" w:cs="EurostileBold"/>
          <w:b/>
          <w:bCs/>
          <w:szCs w:val="28"/>
          <w:lang w:val="de-DE"/>
        </w:rPr>
        <w:t>TIP</w:t>
      </w:r>
      <w:r w:rsidR="00BD367E" w:rsidRPr="001B34B1">
        <w:rPr>
          <w:rFonts w:ascii="Helvetica" w:hAnsi="Helvetica"/>
          <w:lang w:val="de-DE"/>
        </w:rPr>
        <w:t xml:space="preserve"> </w:t>
      </w:r>
      <w:r w:rsidR="00BD367E" w:rsidRPr="001B34B1">
        <w:rPr>
          <w:rFonts w:ascii="Helvetica" w:hAnsi="Helvetica"/>
          <w:lang w:val="de-DE"/>
        </w:rPr>
        <w:tab/>
      </w:r>
      <w:r w:rsidR="00BD367E" w:rsidRPr="001B34B1">
        <w:rPr>
          <w:rFonts w:ascii="Helvetica" w:hAnsi="Helvetica"/>
          <w:lang w:val="de-DE"/>
        </w:rPr>
        <w:tab/>
      </w:r>
      <w:r w:rsidR="001B34B1" w:rsidRPr="00FF1D4F">
        <w:rPr>
          <w:rFonts w:ascii="Helvetica" w:hAnsi="Helvetica"/>
          <w:sz w:val="20"/>
          <w:lang w:val="de-DE"/>
        </w:rPr>
        <w:t>Durch ankli</w:t>
      </w:r>
      <w:r w:rsidR="001B34B1">
        <w:rPr>
          <w:rFonts w:ascii="Helvetica" w:hAnsi="Helvetica"/>
          <w:sz w:val="20"/>
          <w:lang w:val="de-DE"/>
        </w:rPr>
        <w:t>cken der Bilder können Sie die</w:t>
      </w:r>
      <w:r w:rsidR="001B34B1" w:rsidRPr="00FF1D4F">
        <w:rPr>
          <w:rFonts w:ascii="Helvetica" w:hAnsi="Helvetica"/>
          <w:sz w:val="20"/>
          <w:lang w:val="de-DE"/>
        </w:rPr>
        <w:t xml:space="preserve"> direkt in höhe Auflösung von </w:t>
      </w:r>
      <w:r w:rsidR="001B34B1">
        <w:rPr>
          <w:rFonts w:ascii="Helvetica" w:hAnsi="Helvetica"/>
          <w:sz w:val="20"/>
          <w:lang w:val="de-DE"/>
        </w:rPr>
        <w:tab/>
      </w:r>
      <w:r w:rsidR="001B34B1">
        <w:rPr>
          <w:rFonts w:ascii="Helvetica" w:hAnsi="Helvetica"/>
          <w:sz w:val="20"/>
          <w:lang w:val="de-DE"/>
        </w:rPr>
        <w:tab/>
      </w:r>
      <w:r w:rsidR="001B34B1">
        <w:rPr>
          <w:rFonts w:ascii="Helvetica" w:hAnsi="Helvetica"/>
          <w:sz w:val="20"/>
          <w:lang w:val="de-DE"/>
        </w:rPr>
        <w:tab/>
      </w:r>
      <w:r w:rsidR="001B34B1" w:rsidRPr="00FF1D4F">
        <w:rPr>
          <w:rFonts w:ascii="Helvetica" w:hAnsi="Helvetica"/>
          <w:sz w:val="20"/>
          <w:lang w:val="de-DE"/>
        </w:rPr>
        <w:t>unseren Website</w:t>
      </w:r>
      <w:r w:rsidR="001B34B1">
        <w:rPr>
          <w:rFonts w:ascii="Helvetica" w:hAnsi="Helvetica"/>
          <w:sz w:val="20"/>
          <w:lang w:val="de-DE"/>
        </w:rPr>
        <w:t xml:space="preserve"> herunterladen</w:t>
      </w:r>
      <w:r w:rsidR="001B34B1" w:rsidRPr="00FF1D4F">
        <w:rPr>
          <w:rFonts w:ascii="Helvetica" w:hAnsi="Helvetica"/>
          <w:sz w:val="20"/>
          <w:lang w:val="de-DE"/>
        </w:rPr>
        <w:t>. Bitte klicken S</w:t>
      </w:r>
      <w:r w:rsidR="001B34B1">
        <w:rPr>
          <w:rFonts w:ascii="Helvetica" w:hAnsi="Helvetica"/>
          <w:sz w:val="20"/>
          <w:lang w:val="de-DE"/>
        </w:rPr>
        <w:t xml:space="preserve">ie auf das Word Symbol um </w:t>
      </w:r>
      <w:r w:rsidR="001B34B1">
        <w:rPr>
          <w:rFonts w:ascii="Helvetica" w:hAnsi="Helvetica"/>
          <w:sz w:val="20"/>
          <w:lang w:val="de-DE"/>
        </w:rPr>
        <w:tab/>
      </w:r>
      <w:r w:rsidR="001B34B1">
        <w:rPr>
          <w:rFonts w:ascii="Helvetica" w:hAnsi="Helvetica"/>
          <w:sz w:val="20"/>
          <w:lang w:val="de-DE"/>
        </w:rPr>
        <w:tab/>
        <w:t xml:space="preserve">diese </w:t>
      </w:r>
      <w:r w:rsidR="001B34B1" w:rsidRPr="00FF1D4F">
        <w:rPr>
          <w:rFonts w:ascii="Helvetica" w:hAnsi="Helvetica"/>
          <w:sz w:val="20"/>
          <w:lang w:val="de-DE"/>
        </w:rPr>
        <w:t>Pressemitteilung in Word Format herunterladen.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8"/>
        <w:gridCol w:w="2944"/>
        <w:gridCol w:w="2972"/>
        <w:gridCol w:w="222"/>
        <w:gridCol w:w="222"/>
      </w:tblGrid>
      <w:tr w:rsidR="00EF4029" w:rsidRPr="000856BF" w:rsidTr="00EF4029">
        <w:tc>
          <w:tcPr>
            <w:tcW w:w="1842" w:type="dxa"/>
          </w:tcPr>
          <w:p w:rsidR="00EF4029" w:rsidRPr="00BD367E" w:rsidRDefault="00C46C32" w:rsidP="00A3725E">
            <w:pPr>
              <w:rPr>
                <w:rFonts w:ascii="Eurostile" w:hAnsi="Eurostile"/>
              </w:rPr>
            </w:pPr>
            <w:r>
              <w:rPr>
                <w:rFonts w:ascii="Eurostile" w:hAnsi="Eurostile"/>
                <w:noProof/>
                <w:lang w:eastAsia="nl-NL"/>
              </w:rPr>
              <w:drawing>
                <wp:inline distT="0" distB="0" distL="0" distR="0">
                  <wp:extent cx="1800224" cy="1200150"/>
                  <wp:effectExtent l="19050" t="0" r="0" b="0"/>
                  <wp:docPr id="4" name="Afbeelding 3" descr="McConnel Rakaerator 7400 (6).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 Rakaerator 7400 (6).JPG"/>
                          <pic:cNvPicPr/>
                        </pic:nvPicPr>
                        <pic:blipFill>
                          <a:blip r:embed="rId17" cstate="print"/>
                          <a:stretch>
                            <a:fillRect/>
                          </a:stretch>
                        </pic:blipFill>
                        <pic:spPr>
                          <a:xfrm>
                            <a:off x="0" y="0"/>
                            <a:ext cx="1806164" cy="1204110"/>
                          </a:xfrm>
                          <a:prstGeom prst="rect">
                            <a:avLst/>
                          </a:prstGeom>
                        </pic:spPr>
                      </pic:pic>
                    </a:graphicData>
                  </a:graphic>
                </wp:inline>
              </w:drawing>
            </w:r>
          </w:p>
        </w:tc>
        <w:tc>
          <w:tcPr>
            <w:tcW w:w="1842" w:type="dxa"/>
          </w:tcPr>
          <w:p w:rsidR="00EF4029" w:rsidRPr="00BD367E" w:rsidRDefault="00C46C32" w:rsidP="00A3725E">
            <w:pPr>
              <w:rPr>
                <w:rFonts w:ascii="Eurostile" w:hAnsi="Eurostile"/>
              </w:rPr>
            </w:pPr>
            <w:r>
              <w:rPr>
                <w:rFonts w:ascii="Eurostile" w:hAnsi="Eurostile"/>
                <w:noProof/>
                <w:lang w:eastAsia="nl-NL"/>
              </w:rPr>
              <w:drawing>
                <wp:inline distT="0" distB="0" distL="0" distR="0">
                  <wp:extent cx="1809750" cy="1201713"/>
                  <wp:effectExtent l="19050" t="0" r="0" b="0"/>
                  <wp:docPr id="7" name="Afbeelding 6" descr="McConnel Rakaerator 7400 (7) - edit.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 Rakaerator 7400 (7) - edit.JPG"/>
                          <pic:cNvPicPr/>
                        </pic:nvPicPr>
                        <pic:blipFill>
                          <a:blip r:embed="rId19" cstate="print"/>
                          <a:stretch>
                            <a:fillRect/>
                          </a:stretch>
                        </pic:blipFill>
                        <pic:spPr>
                          <a:xfrm>
                            <a:off x="0" y="0"/>
                            <a:ext cx="1811341" cy="1202769"/>
                          </a:xfrm>
                          <a:prstGeom prst="rect">
                            <a:avLst/>
                          </a:prstGeom>
                        </pic:spPr>
                      </pic:pic>
                    </a:graphicData>
                  </a:graphic>
                </wp:inline>
              </w:drawing>
            </w:r>
          </w:p>
        </w:tc>
        <w:tc>
          <w:tcPr>
            <w:tcW w:w="1842" w:type="dxa"/>
          </w:tcPr>
          <w:p w:rsidR="00EF4029" w:rsidRPr="00BD367E" w:rsidRDefault="00C46C32" w:rsidP="00A3725E">
            <w:pPr>
              <w:rPr>
                <w:rFonts w:ascii="Eurostile" w:hAnsi="Eurostile"/>
              </w:rPr>
            </w:pPr>
            <w:r>
              <w:rPr>
                <w:rFonts w:ascii="Eurostile" w:hAnsi="Eurostile"/>
                <w:noProof/>
                <w:lang w:eastAsia="nl-NL"/>
              </w:rPr>
              <w:drawing>
                <wp:inline distT="0" distB="0" distL="0" distR="0">
                  <wp:extent cx="1828800" cy="1198033"/>
                  <wp:effectExtent l="19050" t="0" r="0" b="0"/>
                  <wp:docPr id="8" name="Afbeelding 7" descr="McConnel Rakaerator 7400 (12).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Connel Rakaerator 7400 (12).JPG"/>
                          <pic:cNvPicPr/>
                        </pic:nvPicPr>
                        <pic:blipFill>
                          <a:blip r:embed="rId21" cstate="print"/>
                          <a:stretch>
                            <a:fillRect/>
                          </a:stretch>
                        </pic:blipFill>
                        <pic:spPr>
                          <a:xfrm>
                            <a:off x="0" y="0"/>
                            <a:ext cx="1829724" cy="1198638"/>
                          </a:xfrm>
                          <a:prstGeom prst="rect">
                            <a:avLst/>
                          </a:prstGeom>
                        </pic:spPr>
                      </pic:pic>
                    </a:graphicData>
                  </a:graphic>
                </wp:inline>
              </w:drawing>
            </w:r>
          </w:p>
        </w:tc>
        <w:tc>
          <w:tcPr>
            <w:tcW w:w="1843" w:type="dxa"/>
          </w:tcPr>
          <w:p w:rsidR="00EF4029" w:rsidRPr="00BD367E" w:rsidRDefault="00EF4029" w:rsidP="00A3725E">
            <w:pPr>
              <w:rPr>
                <w:rFonts w:ascii="Eurostile" w:hAnsi="Eurostile"/>
              </w:rPr>
            </w:pPr>
          </w:p>
        </w:tc>
        <w:tc>
          <w:tcPr>
            <w:tcW w:w="1843" w:type="dxa"/>
          </w:tcPr>
          <w:p w:rsidR="00EF4029" w:rsidRPr="00BD367E" w:rsidRDefault="00EF4029" w:rsidP="00A3725E">
            <w:pPr>
              <w:rPr>
                <w:rFonts w:ascii="Eurostile" w:hAnsi="Eurostile"/>
              </w:rPr>
            </w:pPr>
          </w:p>
        </w:tc>
      </w:tr>
    </w:tbl>
    <w:p w:rsidR="003277E1" w:rsidRPr="00923F02" w:rsidRDefault="00AF4169" w:rsidP="00A3725E">
      <w:pPr>
        <w:rPr>
          <w:rFonts w:ascii="Eurostile" w:hAnsi="Eurostile"/>
          <w:sz w:val="20"/>
          <w:lang w:val="de-DE"/>
        </w:rPr>
      </w:pPr>
      <w:r w:rsidRPr="00923F02">
        <w:rPr>
          <w:rFonts w:ascii="Eurostile" w:hAnsi="Eurostile"/>
          <w:b/>
          <w:lang w:val="de-DE"/>
        </w:rPr>
        <w:lastRenderedPageBreak/>
        <w:t xml:space="preserve">McConnel </w:t>
      </w:r>
      <w:r w:rsidR="00DE1548" w:rsidRPr="00923F02">
        <w:rPr>
          <w:rFonts w:ascii="Eurostile" w:hAnsi="Eurostile"/>
          <w:b/>
          <w:lang w:val="de-DE"/>
        </w:rPr>
        <w:t>Importeur Pool Agri</w:t>
      </w:r>
    </w:p>
    <w:p w:rsidR="009B496A" w:rsidRPr="00923F02" w:rsidRDefault="00322756" w:rsidP="009B496A">
      <w:pPr>
        <w:rPr>
          <w:rFonts w:ascii="Eurostile" w:hAnsi="Eurostile" w:cs="EurostileBold"/>
          <w:bCs/>
          <w:sz w:val="20"/>
          <w:szCs w:val="28"/>
          <w:lang w:val="de-DE"/>
        </w:rPr>
      </w:pPr>
      <w:r w:rsidRPr="00322756">
        <w:rPr>
          <w:rFonts w:ascii="Eurostile" w:hAnsi="Eurostile" w:cs="EurostileBold"/>
          <w:bCs/>
          <w:sz w:val="20"/>
          <w:szCs w:val="28"/>
          <w:lang w:val="de-DE"/>
        </w:rPr>
        <w:t xml:space="preserve">Pool Agri Import &amp; Export ist </w:t>
      </w:r>
      <w:r>
        <w:rPr>
          <w:rFonts w:ascii="Eurostile" w:hAnsi="Eurostile" w:cs="EurostileBold"/>
          <w:bCs/>
          <w:sz w:val="20"/>
          <w:szCs w:val="28"/>
          <w:lang w:val="de-DE"/>
        </w:rPr>
        <w:t xml:space="preserve">der </w:t>
      </w:r>
      <w:r w:rsidRPr="00322756">
        <w:rPr>
          <w:rFonts w:ascii="Eurostile" w:hAnsi="Eurostile" w:cs="EurostileBold"/>
          <w:bCs/>
          <w:sz w:val="20"/>
          <w:szCs w:val="28"/>
          <w:lang w:val="de-DE"/>
        </w:rPr>
        <w:t xml:space="preserve">exklusiver Importeur von McConnel </w:t>
      </w:r>
      <w:r w:rsidR="00F50B9A" w:rsidRPr="00F50B9A">
        <w:rPr>
          <w:rFonts w:ascii="Eurostile" w:hAnsi="Eurostile" w:cs="EurostileBold"/>
          <w:bCs/>
          <w:sz w:val="20"/>
          <w:szCs w:val="28"/>
          <w:lang w:val="de-DE"/>
        </w:rPr>
        <w:t>Bodenbearbeitung und Aussaat</w:t>
      </w:r>
      <w:r w:rsidR="00BB4B1F">
        <w:rPr>
          <w:rFonts w:ascii="Eurostile" w:hAnsi="Eurostile" w:cs="EurostileBold"/>
          <w:bCs/>
          <w:sz w:val="20"/>
          <w:szCs w:val="28"/>
          <w:lang w:val="de-DE"/>
        </w:rPr>
        <w:t>technik für Deutschland und die</w:t>
      </w:r>
      <w:r w:rsidR="00F50B9A">
        <w:rPr>
          <w:rFonts w:ascii="Eurostile" w:hAnsi="Eurostile" w:cs="EurostileBold"/>
          <w:bCs/>
          <w:sz w:val="20"/>
          <w:szCs w:val="28"/>
          <w:lang w:val="de-DE"/>
        </w:rPr>
        <w:t xml:space="preserve"> Niederlande. </w:t>
      </w:r>
      <w:r w:rsidRPr="00322756">
        <w:rPr>
          <w:rFonts w:ascii="Eurostile" w:hAnsi="Eurostile" w:cs="EurostileBold"/>
          <w:bCs/>
          <w:sz w:val="20"/>
          <w:szCs w:val="28"/>
          <w:lang w:val="de-DE"/>
        </w:rPr>
        <w:t xml:space="preserve">Pool Agri Import &amp; Export spezialisiert sich auf den Import und Export von Sämaschinen, Bodenbearbeitungsmaschinen, Rotationsmulchmäher, Futtermischwagen und Anbauteile für Landmaschinen. Diese Hersteller liefern alle einzigartige Maschinen und Konzepte, die zu unserem Motto “Fortschritt durch innovative Technologie” passen. Hiermit können wir unsere Kunden Produkte liefern die alle einzigartig sind für die Deutsche und Europäische Lantwirtschaft. Produkte und Lösungen die beitragen an effizienteres </w:t>
      </w:r>
      <w:r w:rsidR="00AA7881">
        <w:rPr>
          <w:rFonts w:ascii="Eurostile" w:hAnsi="Eurostile" w:cs="EurostileBold"/>
          <w:bCs/>
          <w:sz w:val="20"/>
          <w:szCs w:val="28"/>
          <w:lang w:val="de-DE"/>
        </w:rPr>
        <w:t>B</w:t>
      </w:r>
      <w:r w:rsidRPr="00322756">
        <w:rPr>
          <w:rFonts w:ascii="Eurostile" w:hAnsi="Eurostile" w:cs="EurostileBold"/>
          <w:bCs/>
          <w:sz w:val="20"/>
          <w:szCs w:val="28"/>
          <w:lang w:val="de-DE"/>
        </w:rPr>
        <w:t xml:space="preserve">etriebsmanagement, höhere Produktivität und eine bessere Leistungsfähigkeit. </w:t>
      </w:r>
    </w:p>
    <w:p w:rsidR="00F50B9A" w:rsidRPr="00923F02" w:rsidRDefault="00F50B9A" w:rsidP="00F50B9A">
      <w:pPr>
        <w:rPr>
          <w:rFonts w:ascii="Helvetica" w:hAnsi="Helvetica"/>
          <w:b/>
          <w:lang w:val="de-DE"/>
        </w:rPr>
      </w:pPr>
      <w:r w:rsidRPr="00923F02">
        <w:rPr>
          <w:rFonts w:ascii="Helvetica" w:hAnsi="Helvetica"/>
          <w:b/>
          <w:lang w:val="de-DE"/>
        </w:rPr>
        <w:t>Pressekontakt</w:t>
      </w:r>
    </w:p>
    <w:p w:rsidR="00B47700" w:rsidRPr="00923F02" w:rsidRDefault="00F50B9A" w:rsidP="00F50B9A">
      <w:pPr>
        <w:rPr>
          <w:rFonts w:ascii="Eurostile" w:hAnsi="Eurostile"/>
          <w:sz w:val="20"/>
          <w:szCs w:val="20"/>
          <w:lang w:val="de-DE"/>
        </w:rPr>
      </w:pPr>
      <w:r w:rsidRPr="00923F02">
        <w:rPr>
          <w:rFonts w:ascii="Helvetica" w:hAnsi="Helvetica"/>
          <w:b/>
          <w:sz w:val="20"/>
          <w:lang w:val="de-DE"/>
        </w:rPr>
        <w:t>Pool Agri Import &amp; Export</w:t>
      </w:r>
      <w:r w:rsidRPr="00923F02">
        <w:rPr>
          <w:rFonts w:ascii="Helvetica" w:hAnsi="Helvetica"/>
          <w:b/>
          <w:sz w:val="20"/>
          <w:lang w:val="de-DE"/>
        </w:rPr>
        <w:br/>
      </w:r>
      <w:r w:rsidRPr="00923F02">
        <w:rPr>
          <w:rFonts w:ascii="Helvetica" w:hAnsi="Helvetica"/>
          <w:sz w:val="20"/>
          <w:lang w:val="de-DE"/>
        </w:rPr>
        <w:t>Schutsluis 15</w:t>
      </w:r>
      <w:r w:rsidRPr="00923F02">
        <w:rPr>
          <w:rFonts w:ascii="Helvetica" w:hAnsi="Helvetica"/>
          <w:sz w:val="20"/>
          <w:lang w:val="de-DE"/>
        </w:rPr>
        <w:br/>
        <w:t>7681 KG  VROOMSHOOP</w:t>
      </w:r>
      <w:r w:rsidRPr="00923F02">
        <w:rPr>
          <w:rFonts w:ascii="Helvetica" w:hAnsi="Helvetica"/>
          <w:sz w:val="20"/>
          <w:lang w:val="de-DE"/>
        </w:rPr>
        <w:br/>
        <w:t>Niederlande</w:t>
      </w:r>
      <w:r w:rsidRPr="00923F02">
        <w:rPr>
          <w:rFonts w:ascii="Helvetica" w:hAnsi="Helvetica"/>
          <w:sz w:val="20"/>
          <w:lang w:val="de-DE"/>
        </w:rPr>
        <w:br/>
        <w:t>Pressekontakt: Herr Hendrik Pool</w:t>
      </w:r>
      <w:r w:rsidRPr="00923F02">
        <w:rPr>
          <w:rFonts w:ascii="Helvetica" w:hAnsi="Helvetica"/>
          <w:sz w:val="20"/>
          <w:lang w:val="de-DE"/>
        </w:rPr>
        <w:br/>
        <w:t>T: +31(0)546 641910</w:t>
      </w:r>
      <w:r w:rsidRPr="00923F02">
        <w:rPr>
          <w:rFonts w:ascii="Helvetica" w:hAnsi="Helvetica"/>
          <w:sz w:val="20"/>
          <w:lang w:val="de-DE"/>
        </w:rPr>
        <w:br/>
        <w:t>M: +31(0)653 979798</w:t>
      </w:r>
      <w:r w:rsidRPr="00923F02">
        <w:rPr>
          <w:rFonts w:ascii="Helvetica" w:hAnsi="Helvetica"/>
          <w:sz w:val="20"/>
          <w:lang w:val="de-DE"/>
        </w:rPr>
        <w:br/>
        <w:t xml:space="preserve">E: </w:t>
      </w:r>
      <w:r w:rsidRPr="00923F02">
        <w:rPr>
          <w:rFonts w:ascii="Helvetica" w:hAnsi="Helvetica"/>
          <w:sz w:val="20"/>
          <w:lang w:val="de-DE"/>
        </w:rPr>
        <w:tab/>
      </w:r>
      <w:hyperlink r:id="rId22" w:history="1">
        <w:r w:rsidRPr="00923F02">
          <w:rPr>
            <w:rStyle w:val="Hyperlink"/>
            <w:rFonts w:ascii="Helvetica" w:hAnsi="Helvetica"/>
            <w:sz w:val="20"/>
            <w:lang w:val="de-DE"/>
          </w:rPr>
          <w:t>info@pool-agri.com</w:t>
        </w:r>
      </w:hyperlink>
      <w:r w:rsidRPr="00923F02">
        <w:rPr>
          <w:rFonts w:ascii="Helvetica" w:hAnsi="Helvetica"/>
          <w:sz w:val="20"/>
          <w:lang w:val="de-DE"/>
        </w:rPr>
        <w:t xml:space="preserve"> </w:t>
      </w:r>
      <w:r w:rsidRPr="00923F02">
        <w:rPr>
          <w:rFonts w:ascii="Helvetica" w:hAnsi="Helvetica"/>
          <w:sz w:val="20"/>
          <w:lang w:val="de-DE"/>
        </w:rPr>
        <w:br/>
        <w:t xml:space="preserve">I: </w:t>
      </w:r>
      <w:r w:rsidRPr="00923F02">
        <w:rPr>
          <w:rFonts w:ascii="Helvetica" w:hAnsi="Helvetica"/>
          <w:sz w:val="20"/>
          <w:lang w:val="de-DE"/>
        </w:rPr>
        <w:tab/>
      </w:r>
      <w:hyperlink r:id="rId23" w:history="1">
        <w:r w:rsidRPr="00923F02">
          <w:rPr>
            <w:rStyle w:val="Hyperlink"/>
            <w:rFonts w:ascii="Helvetica" w:hAnsi="Helvetica"/>
            <w:sz w:val="20"/>
            <w:lang w:val="de-DE"/>
          </w:rPr>
          <w:t>www.pool-agri.com/mcconnel/de</w:t>
        </w:r>
      </w:hyperlink>
      <w:r w:rsidR="00C761ED" w:rsidRPr="00923F02">
        <w:rPr>
          <w:rFonts w:ascii="Eurostile" w:hAnsi="Eurostile"/>
          <w:sz w:val="20"/>
          <w:szCs w:val="20"/>
          <w:lang w:val="de-DE"/>
        </w:rPr>
        <w:t xml:space="preserve"> </w:t>
      </w:r>
    </w:p>
    <w:sectPr w:rsidR="00B47700" w:rsidRPr="00923F02" w:rsidSect="00B03592">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6DB4" w:rsidRDefault="00E86DB4" w:rsidP="00BE08EF">
      <w:pPr>
        <w:spacing w:after="0" w:line="240" w:lineRule="auto"/>
      </w:pPr>
      <w:r>
        <w:separator/>
      </w:r>
    </w:p>
  </w:endnote>
  <w:endnote w:type="continuationSeparator" w:id="0">
    <w:p w:rsidR="00E86DB4" w:rsidRDefault="00E86DB4" w:rsidP="00BE08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Eurostile">
    <w:altName w:val="Eurostile"/>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EurostileBold">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60C" w:rsidRPr="002357BC" w:rsidRDefault="001B34B1" w:rsidP="002357BC">
    <w:pPr>
      <w:pStyle w:val="Footer"/>
      <w:jc w:val="right"/>
      <w:rPr>
        <w:rFonts w:ascii="Helvetica" w:hAnsi="Helvetica"/>
        <w:sz w:val="20"/>
      </w:rPr>
    </w:pPr>
    <w:r>
      <w:rPr>
        <w:rFonts w:ascii="Helvetica" w:hAnsi="Helvetica"/>
        <w:sz w:val="20"/>
      </w:rPr>
      <w:t>Seite</w:t>
    </w:r>
    <w:r w:rsidR="00E9460C" w:rsidRPr="002357BC">
      <w:rPr>
        <w:rFonts w:ascii="Helvetica" w:hAnsi="Helvetica"/>
        <w:sz w:val="20"/>
      </w:rPr>
      <w:t xml:space="preserve"> </w:t>
    </w:r>
    <w:r w:rsidR="00B27846" w:rsidRPr="002357BC">
      <w:rPr>
        <w:rFonts w:ascii="Helvetica" w:hAnsi="Helvetica"/>
        <w:sz w:val="20"/>
      </w:rPr>
      <w:fldChar w:fldCharType="begin"/>
    </w:r>
    <w:r w:rsidR="00E9460C" w:rsidRPr="002357BC">
      <w:rPr>
        <w:rFonts w:ascii="Helvetica" w:hAnsi="Helvetica"/>
        <w:sz w:val="20"/>
      </w:rPr>
      <w:instrText xml:space="preserve"> PAGE   \* MERGEFORMAT </w:instrText>
    </w:r>
    <w:r w:rsidR="00B27846" w:rsidRPr="002357BC">
      <w:rPr>
        <w:rFonts w:ascii="Helvetica" w:hAnsi="Helvetica"/>
        <w:sz w:val="20"/>
      </w:rPr>
      <w:fldChar w:fldCharType="separate"/>
    </w:r>
    <w:r w:rsidR="000F4A45">
      <w:rPr>
        <w:rFonts w:ascii="Helvetica" w:hAnsi="Helvetica"/>
        <w:noProof/>
        <w:sz w:val="20"/>
      </w:rPr>
      <w:t>2</w:t>
    </w:r>
    <w:r w:rsidR="00B27846" w:rsidRPr="002357BC">
      <w:rPr>
        <w:rFonts w:ascii="Helvetica" w:hAnsi="Helvetica"/>
        <w:sz w:val="20"/>
      </w:rPr>
      <w:fldChar w:fldCharType="end"/>
    </w:r>
    <w:r w:rsidR="00E9460C">
      <w:rPr>
        <w:rFonts w:ascii="Helvetica" w:hAnsi="Helvetica"/>
        <w:sz w:val="20"/>
      </w:rPr>
      <w:t xml:space="preserve"> / </w:t>
    </w:r>
    <w:r w:rsidR="00E86DB4">
      <w:fldChar w:fldCharType="begin"/>
    </w:r>
    <w:r w:rsidR="00E86DB4">
      <w:instrText xml:space="preserve"> NUMPAGES   \* MERGEFORMAT </w:instrText>
    </w:r>
    <w:r w:rsidR="00E86DB4">
      <w:fldChar w:fldCharType="separate"/>
    </w:r>
    <w:r w:rsidR="000F4A45" w:rsidRPr="000F4A45">
      <w:rPr>
        <w:rFonts w:ascii="Helvetica" w:hAnsi="Helvetica"/>
        <w:noProof/>
        <w:sz w:val="20"/>
      </w:rPr>
      <w:t>3</w:t>
    </w:r>
    <w:r w:rsidR="00E86DB4">
      <w:rPr>
        <w:rFonts w:ascii="Helvetica" w:hAnsi="Helvetica"/>
        <w:noProof/>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6DB4" w:rsidRDefault="00E86DB4" w:rsidP="00BE08EF">
      <w:pPr>
        <w:spacing w:after="0" w:line="240" w:lineRule="auto"/>
      </w:pPr>
      <w:r>
        <w:separator/>
      </w:r>
    </w:p>
  </w:footnote>
  <w:footnote w:type="continuationSeparator" w:id="0">
    <w:p w:rsidR="00E86DB4" w:rsidRDefault="00E86DB4" w:rsidP="00BE08E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A369D"/>
    <w:multiLevelType w:val="hybridMultilevel"/>
    <w:tmpl w:val="C45A3E1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214B0083"/>
    <w:multiLevelType w:val="hybridMultilevel"/>
    <w:tmpl w:val="85A6AC54"/>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nsid w:val="31A82C97"/>
    <w:multiLevelType w:val="hybridMultilevel"/>
    <w:tmpl w:val="D4F2CE68"/>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376729B4"/>
    <w:multiLevelType w:val="hybridMultilevel"/>
    <w:tmpl w:val="471A146E"/>
    <w:lvl w:ilvl="0" w:tplc="3308180E">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37D11B51"/>
    <w:multiLevelType w:val="hybridMultilevel"/>
    <w:tmpl w:val="52223E0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48BE5D9D"/>
    <w:multiLevelType w:val="hybridMultilevel"/>
    <w:tmpl w:val="58D2F540"/>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49FE6795"/>
    <w:multiLevelType w:val="hybridMultilevel"/>
    <w:tmpl w:val="758AB02C"/>
    <w:lvl w:ilvl="0" w:tplc="4606C18A">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58395C5D"/>
    <w:multiLevelType w:val="hybridMultilevel"/>
    <w:tmpl w:val="5E60FC62"/>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600D0E98"/>
    <w:multiLevelType w:val="hybridMultilevel"/>
    <w:tmpl w:val="4BDE17FC"/>
    <w:lvl w:ilvl="0" w:tplc="04130001">
      <w:start w:val="1"/>
      <w:numFmt w:val="bullet"/>
      <w:lvlText w:val=""/>
      <w:lvlJc w:val="left"/>
      <w:pPr>
        <w:ind w:left="360" w:hanging="360"/>
      </w:pPr>
      <w:rPr>
        <w:rFonts w:ascii="Symbol" w:hAnsi="Symbol"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66D66BD0"/>
    <w:multiLevelType w:val="hybridMultilevel"/>
    <w:tmpl w:val="CC1859F4"/>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6"/>
  </w:num>
  <w:num w:numId="2">
    <w:abstractNumId w:val="3"/>
  </w:num>
  <w:num w:numId="3">
    <w:abstractNumId w:val="2"/>
  </w:num>
  <w:num w:numId="4">
    <w:abstractNumId w:val="0"/>
  </w:num>
  <w:num w:numId="5">
    <w:abstractNumId w:val="5"/>
  </w:num>
  <w:num w:numId="6">
    <w:abstractNumId w:val="8"/>
  </w:num>
  <w:num w:numId="7">
    <w:abstractNumId w:val="4"/>
  </w:num>
  <w:num w:numId="8">
    <w:abstractNumId w:val="9"/>
  </w:num>
  <w:num w:numId="9">
    <w:abstractNumId w:val="7"/>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D1B61"/>
    <w:rsid w:val="000019E7"/>
    <w:rsid w:val="00003F90"/>
    <w:rsid w:val="00023925"/>
    <w:rsid w:val="00025F46"/>
    <w:rsid w:val="00026064"/>
    <w:rsid w:val="00030B3F"/>
    <w:rsid w:val="000310C2"/>
    <w:rsid w:val="0003130F"/>
    <w:rsid w:val="00037C8E"/>
    <w:rsid w:val="00051C98"/>
    <w:rsid w:val="00054333"/>
    <w:rsid w:val="00060E60"/>
    <w:rsid w:val="000856BF"/>
    <w:rsid w:val="00087FB1"/>
    <w:rsid w:val="00091940"/>
    <w:rsid w:val="00093A57"/>
    <w:rsid w:val="000A44B7"/>
    <w:rsid w:val="000C280E"/>
    <w:rsid w:val="000D23B3"/>
    <w:rsid w:val="000E0C67"/>
    <w:rsid w:val="000E3F61"/>
    <w:rsid w:val="000F4A45"/>
    <w:rsid w:val="0011341E"/>
    <w:rsid w:val="00126559"/>
    <w:rsid w:val="00132AA2"/>
    <w:rsid w:val="00133B5D"/>
    <w:rsid w:val="00134BAD"/>
    <w:rsid w:val="00141BBC"/>
    <w:rsid w:val="0015570C"/>
    <w:rsid w:val="0016100C"/>
    <w:rsid w:val="00167AC3"/>
    <w:rsid w:val="00183AC4"/>
    <w:rsid w:val="00190A1C"/>
    <w:rsid w:val="001A2295"/>
    <w:rsid w:val="001A2653"/>
    <w:rsid w:val="001A3617"/>
    <w:rsid w:val="001A3F7B"/>
    <w:rsid w:val="001B34B1"/>
    <w:rsid w:val="001B60AB"/>
    <w:rsid w:val="001D61BA"/>
    <w:rsid w:val="001E591B"/>
    <w:rsid w:val="001E5A0D"/>
    <w:rsid w:val="001E7FF8"/>
    <w:rsid w:val="00200BF4"/>
    <w:rsid w:val="00210F50"/>
    <w:rsid w:val="00211615"/>
    <w:rsid w:val="002154F3"/>
    <w:rsid w:val="00215D50"/>
    <w:rsid w:val="002357BC"/>
    <w:rsid w:val="002407FC"/>
    <w:rsid w:val="0025258A"/>
    <w:rsid w:val="002666D3"/>
    <w:rsid w:val="002766DA"/>
    <w:rsid w:val="00276746"/>
    <w:rsid w:val="00280DEA"/>
    <w:rsid w:val="0028159C"/>
    <w:rsid w:val="00281D4E"/>
    <w:rsid w:val="00281DFB"/>
    <w:rsid w:val="00286DC4"/>
    <w:rsid w:val="002A0AA3"/>
    <w:rsid w:val="002A232F"/>
    <w:rsid w:val="002A28D0"/>
    <w:rsid w:val="002A4DDE"/>
    <w:rsid w:val="002A74AD"/>
    <w:rsid w:val="002A7C90"/>
    <w:rsid w:val="002B22DD"/>
    <w:rsid w:val="002B2403"/>
    <w:rsid w:val="002C1486"/>
    <w:rsid w:val="002C7CDF"/>
    <w:rsid w:val="002D0F38"/>
    <w:rsid w:val="002E158F"/>
    <w:rsid w:val="002E4306"/>
    <w:rsid w:val="002E7B9A"/>
    <w:rsid w:val="002F0E0F"/>
    <w:rsid w:val="002F7888"/>
    <w:rsid w:val="00306868"/>
    <w:rsid w:val="0031240F"/>
    <w:rsid w:val="00312752"/>
    <w:rsid w:val="003226E8"/>
    <w:rsid w:val="00322756"/>
    <w:rsid w:val="003277E1"/>
    <w:rsid w:val="00332468"/>
    <w:rsid w:val="0033760A"/>
    <w:rsid w:val="00345D96"/>
    <w:rsid w:val="00346C70"/>
    <w:rsid w:val="00350A0F"/>
    <w:rsid w:val="00350CA1"/>
    <w:rsid w:val="00361502"/>
    <w:rsid w:val="00363104"/>
    <w:rsid w:val="00363BC3"/>
    <w:rsid w:val="00365D0C"/>
    <w:rsid w:val="00373A4D"/>
    <w:rsid w:val="0037437F"/>
    <w:rsid w:val="003756CC"/>
    <w:rsid w:val="00376EF5"/>
    <w:rsid w:val="0038499B"/>
    <w:rsid w:val="003925F3"/>
    <w:rsid w:val="00392D2D"/>
    <w:rsid w:val="00397D35"/>
    <w:rsid w:val="003A57C3"/>
    <w:rsid w:val="003B1C67"/>
    <w:rsid w:val="003B4327"/>
    <w:rsid w:val="003B755A"/>
    <w:rsid w:val="003C293C"/>
    <w:rsid w:val="003C2C58"/>
    <w:rsid w:val="003C780B"/>
    <w:rsid w:val="003D37D3"/>
    <w:rsid w:val="003D3A82"/>
    <w:rsid w:val="003D5169"/>
    <w:rsid w:val="003D7AAA"/>
    <w:rsid w:val="003E2CED"/>
    <w:rsid w:val="003E5F9B"/>
    <w:rsid w:val="003E79F4"/>
    <w:rsid w:val="003F1BE2"/>
    <w:rsid w:val="003F5101"/>
    <w:rsid w:val="0040094D"/>
    <w:rsid w:val="00403DCF"/>
    <w:rsid w:val="0040576B"/>
    <w:rsid w:val="00414344"/>
    <w:rsid w:val="00432D58"/>
    <w:rsid w:val="004346D9"/>
    <w:rsid w:val="004374C3"/>
    <w:rsid w:val="00446165"/>
    <w:rsid w:val="00452B19"/>
    <w:rsid w:val="00456C70"/>
    <w:rsid w:val="00463377"/>
    <w:rsid w:val="00464343"/>
    <w:rsid w:val="0046692F"/>
    <w:rsid w:val="00471CEF"/>
    <w:rsid w:val="00475FF2"/>
    <w:rsid w:val="00476E68"/>
    <w:rsid w:val="00477E63"/>
    <w:rsid w:val="004817EC"/>
    <w:rsid w:val="0048392C"/>
    <w:rsid w:val="00483B05"/>
    <w:rsid w:val="00486446"/>
    <w:rsid w:val="00492014"/>
    <w:rsid w:val="00494D6D"/>
    <w:rsid w:val="004A6F7F"/>
    <w:rsid w:val="004C17A7"/>
    <w:rsid w:val="004C6C93"/>
    <w:rsid w:val="004D137D"/>
    <w:rsid w:val="004D292E"/>
    <w:rsid w:val="004D53E3"/>
    <w:rsid w:val="004E1A96"/>
    <w:rsid w:val="004E2CF9"/>
    <w:rsid w:val="004F0263"/>
    <w:rsid w:val="004F26AE"/>
    <w:rsid w:val="004F574D"/>
    <w:rsid w:val="004F6699"/>
    <w:rsid w:val="00500021"/>
    <w:rsid w:val="0050499D"/>
    <w:rsid w:val="00516E5C"/>
    <w:rsid w:val="005202E7"/>
    <w:rsid w:val="005240A2"/>
    <w:rsid w:val="00533A29"/>
    <w:rsid w:val="005467B8"/>
    <w:rsid w:val="00550477"/>
    <w:rsid w:val="00567BFD"/>
    <w:rsid w:val="00571F0C"/>
    <w:rsid w:val="00577A97"/>
    <w:rsid w:val="00585BDF"/>
    <w:rsid w:val="005A547B"/>
    <w:rsid w:val="005B5646"/>
    <w:rsid w:val="005C0A9F"/>
    <w:rsid w:val="005C62D0"/>
    <w:rsid w:val="005E14C8"/>
    <w:rsid w:val="005E1599"/>
    <w:rsid w:val="005E17A2"/>
    <w:rsid w:val="005E3F73"/>
    <w:rsid w:val="005E48AF"/>
    <w:rsid w:val="005F4D7A"/>
    <w:rsid w:val="00600216"/>
    <w:rsid w:val="00602F27"/>
    <w:rsid w:val="00603D06"/>
    <w:rsid w:val="00607A90"/>
    <w:rsid w:val="006117FA"/>
    <w:rsid w:val="00616389"/>
    <w:rsid w:val="006362D3"/>
    <w:rsid w:val="006400D7"/>
    <w:rsid w:val="00641341"/>
    <w:rsid w:val="00652D80"/>
    <w:rsid w:val="00655AD0"/>
    <w:rsid w:val="00664247"/>
    <w:rsid w:val="00667DFC"/>
    <w:rsid w:val="00674360"/>
    <w:rsid w:val="00676441"/>
    <w:rsid w:val="00680FF4"/>
    <w:rsid w:val="00681A16"/>
    <w:rsid w:val="00686CB6"/>
    <w:rsid w:val="00690536"/>
    <w:rsid w:val="00697F80"/>
    <w:rsid w:val="006A200F"/>
    <w:rsid w:val="006A3C5B"/>
    <w:rsid w:val="006A3F5B"/>
    <w:rsid w:val="006B6C01"/>
    <w:rsid w:val="006C2CEB"/>
    <w:rsid w:val="006C2F3B"/>
    <w:rsid w:val="006D0776"/>
    <w:rsid w:val="006F781E"/>
    <w:rsid w:val="00707D3F"/>
    <w:rsid w:val="007360AD"/>
    <w:rsid w:val="00737B20"/>
    <w:rsid w:val="00744C5B"/>
    <w:rsid w:val="00756268"/>
    <w:rsid w:val="00756315"/>
    <w:rsid w:val="00766228"/>
    <w:rsid w:val="007749B2"/>
    <w:rsid w:val="0077726B"/>
    <w:rsid w:val="007775EA"/>
    <w:rsid w:val="00781ADA"/>
    <w:rsid w:val="00783302"/>
    <w:rsid w:val="0078641B"/>
    <w:rsid w:val="00792A56"/>
    <w:rsid w:val="00795920"/>
    <w:rsid w:val="007A3F9E"/>
    <w:rsid w:val="007C0CF2"/>
    <w:rsid w:val="007C79C0"/>
    <w:rsid w:val="007D072B"/>
    <w:rsid w:val="007D4028"/>
    <w:rsid w:val="007F067A"/>
    <w:rsid w:val="007F3888"/>
    <w:rsid w:val="008111DF"/>
    <w:rsid w:val="00812153"/>
    <w:rsid w:val="0081360D"/>
    <w:rsid w:val="00814E7A"/>
    <w:rsid w:val="008150D1"/>
    <w:rsid w:val="00817CF7"/>
    <w:rsid w:val="00820DE3"/>
    <w:rsid w:val="00823B01"/>
    <w:rsid w:val="00824704"/>
    <w:rsid w:val="00825285"/>
    <w:rsid w:val="00831D84"/>
    <w:rsid w:val="00834C7C"/>
    <w:rsid w:val="00837676"/>
    <w:rsid w:val="00845677"/>
    <w:rsid w:val="00847A9F"/>
    <w:rsid w:val="00847C13"/>
    <w:rsid w:val="008554A4"/>
    <w:rsid w:val="00856E8E"/>
    <w:rsid w:val="0086153D"/>
    <w:rsid w:val="00866991"/>
    <w:rsid w:val="008724E3"/>
    <w:rsid w:val="00872EA2"/>
    <w:rsid w:val="00877305"/>
    <w:rsid w:val="00881E0C"/>
    <w:rsid w:val="00892641"/>
    <w:rsid w:val="00896946"/>
    <w:rsid w:val="008A0106"/>
    <w:rsid w:val="008A6FB5"/>
    <w:rsid w:val="008B0429"/>
    <w:rsid w:val="008B760F"/>
    <w:rsid w:val="008C0269"/>
    <w:rsid w:val="008D1E43"/>
    <w:rsid w:val="008D5E19"/>
    <w:rsid w:val="008E0190"/>
    <w:rsid w:val="008E156C"/>
    <w:rsid w:val="008E4448"/>
    <w:rsid w:val="008F2523"/>
    <w:rsid w:val="008F2630"/>
    <w:rsid w:val="008F77B2"/>
    <w:rsid w:val="0091012E"/>
    <w:rsid w:val="0091073C"/>
    <w:rsid w:val="00910A0B"/>
    <w:rsid w:val="00915A66"/>
    <w:rsid w:val="00916BC5"/>
    <w:rsid w:val="00917521"/>
    <w:rsid w:val="00922110"/>
    <w:rsid w:val="00923B52"/>
    <w:rsid w:val="00923F02"/>
    <w:rsid w:val="0092599A"/>
    <w:rsid w:val="009348E2"/>
    <w:rsid w:val="00935AD0"/>
    <w:rsid w:val="00941FC2"/>
    <w:rsid w:val="0095669B"/>
    <w:rsid w:val="0095721A"/>
    <w:rsid w:val="0096144D"/>
    <w:rsid w:val="009618BA"/>
    <w:rsid w:val="0097128D"/>
    <w:rsid w:val="00971FF7"/>
    <w:rsid w:val="00994A7A"/>
    <w:rsid w:val="009A335F"/>
    <w:rsid w:val="009B496A"/>
    <w:rsid w:val="009B73DD"/>
    <w:rsid w:val="009C4C86"/>
    <w:rsid w:val="009C5C1E"/>
    <w:rsid w:val="009C5DB1"/>
    <w:rsid w:val="009C679F"/>
    <w:rsid w:val="009C7708"/>
    <w:rsid w:val="009D3359"/>
    <w:rsid w:val="009E1467"/>
    <w:rsid w:val="009E3A5F"/>
    <w:rsid w:val="009E55A4"/>
    <w:rsid w:val="009F3AAA"/>
    <w:rsid w:val="009F4D38"/>
    <w:rsid w:val="00A03A19"/>
    <w:rsid w:val="00A03FD9"/>
    <w:rsid w:val="00A06FAA"/>
    <w:rsid w:val="00A072C1"/>
    <w:rsid w:val="00A27A16"/>
    <w:rsid w:val="00A27BDF"/>
    <w:rsid w:val="00A327FB"/>
    <w:rsid w:val="00A33D1C"/>
    <w:rsid w:val="00A3409C"/>
    <w:rsid w:val="00A342C2"/>
    <w:rsid w:val="00A3725E"/>
    <w:rsid w:val="00A377A1"/>
    <w:rsid w:val="00A40DAA"/>
    <w:rsid w:val="00A55D41"/>
    <w:rsid w:val="00A67924"/>
    <w:rsid w:val="00A70A32"/>
    <w:rsid w:val="00A80CD7"/>
    <w:rsid w:val="00A915A3"/>
    <w:rsid w:val="00A9279A"/>
    <w:rsid w:val="00A93B71"/>
    <w:rsid w:val="00A95898"/>
    <w:rsid w:val="00AA7881"/>
    <w:rsid w:val="00AB45E5"/>
    <w:rsid w:val="00AB540A"/>
    <w:rsid w:val="00AB57E4"/>
    <w:rsid w:val="00AC18D9"/>
    <w:rsid w:val="00AD20B7"/>
    <w:rsid w:val="00AD48FA"/>
    <w:rsid w:val="00AE1B79"/>
    <w:rsid w:val="00AE4FD1"/>
    <w:rsid w:val="00AF4169"/>
    <w:rsid w:val="00B03592"/>
    <w:rsid w:val="00B04FCB"/>
    <w:rsid w:val="00B07C37"/>
    <w:rsid w:val="00B10408"/>
    <w:rsid w:val="00B1152E"/>
    <w:rsid w:val="00B1589C"/>
    <w:rsid w:val="00B27846"/>
    <w:rsid w:val="00B31A0D"/>
    <w:rsid w:val="00B40C42"/>
    <w:rsid w:val="00B422C5"/>
    <w:rsid w:val="00B44934"/>
    <w:rsid w:val="00B47700"/>
    <w:rsid w:val="00B477C4"/>
    <w:rsid w:val="00B703FE"/>
    <w:rsid w:val="00B921B9"/>
    <w:rsid w:val="00B946A4"/>
    <w:rsid w:val="00BB054A"/>
    <w:rsid w:val="00BB1A29"/>
    <w:rsid w:val="00BB1FBD"/>
    <w:rsid w:val="00BB4B1F"/>
    <w:rsid w:val="00BB7670"/>
    <w:rsid w:val="00BC1B44"/>
    <w:rsid w:val="00BC2BE9"/>
    <w:rsid w:val="00BC7F4D"/>
    <w:rsid w:val="00BD367E"/>
    <w:rsid w:val="00BD6308"/>
    <w:rsid w:val="00BE08EF"/>
    <w:rsid w:val="00BE0CC8"/>
    <w:rsid w:val="00C138C8"/>
    <w:rsid w:val="00C35F22"/>
    <w:rsid w:val="00C36950"/>
    <w:rsid w:val="00C42DD2"/>
    <w:rsid w:val="00C4690C"/>
    <w:rsid w:val="00C46C32"/>
    <w:rsid w:val="00C46D65"/>
    <w:rsid w:val="00C52266"/>
    <w:rsid w:val="00C625E8"/>
    <w:rsid w:val="00C65358"/>
    <w:rsid w:val="00C760A4"/>
    <w:rsid w:val="00C761ED"/>
    <w:rsid w:val="00C927D3"/>
    <w:rsid w:val="00C92882"/>
    <w:rsid w:val="00C9312B"/>
    <w:rsid w:val="00C933C7"/>
    <w:rsid w:val="00C95583"/>
    <w:rsid w:val="00CC02E5"/>
    <w:rsid w:val="00CD0AC2"/>
    <w:rsid w:val="00CE205D"/>
    <w:rsid w:val="00CE5BAA"/>
    <w:rsid w:val="00CE72F3"/>
    <w:rsid w:val="00CF30F9"/>
    <w:rsid w:val="00CF3BD6"/>
    <w:rsid w:val="00D02D6A"/>
    <w:rsid w:val="00D02FBB"/>
    <w:rsid w:val="00D162C1"/>
    <w:rsid w:val="00D20116"/>
    <w:rsid w:val="00D22DBE"/>
    <w:rsid w:val="00D31A69"/>
    <w:rsid w:val="00D321ED"/>
    <w:rsid w:val="00D40093"/>
    <w:rsid w:val="00D53ED7"/>
    <w:rsid w:val="00D55168"/>
    <w:rsid w:val="00D55563"/>
    <w:rsid w:val="00D60E5E"/>
    <w:rsid w:val="00D628C8"/>
    <w:rsid w:val="00D65CE9"/>
    <w:rsid w:val="00D66460"/>
    <w:rsid w:val="00D71FFD"/>
    <w:rsid w:val="00D75ECD"/>
    <w:rsid w:val="00D7788E"/>
    <w:rsid w:val="00DA1684"/>
    <w:rsid w:val="00DB5A64"/>
    <w:rsid w:val="00DC498F"/>
    <w:rsid w:val="00DC7FA3"/>
    <w:rsid w:val="00DD1B61"/>
    <w:rsid w:val="00DD5458"/>
    <w:rsid w:val="00DE1548"/>
    <w:rsid w:val="00DE4705"/>
    <w:rsid w:val="00DE577A"/>
    <w:rsid w:val="00DF1FB4"/>
    <w:rsid w:val="00DF2CB2"/>
    <w:rsid w:val="00DF758A"/>
    <w:rsid w:val="00E034F9"/>
    <w:rsid w:val="00E1723A"/>
    <w:rsid w:val="00E33D7F"/>
    <w:rsid w:val="00E34BF2"/>
    <w:rsid w:val="00E57075"/>
    <w:rsid w:val="00E760E0"/>
    <w:rsid w:val="00E8335A"/>
    <w:rsid w:val="00E86DB4"/>
    <w:rsid w:val="00E9460C"/>
    <w:rsid w:val="00E950EC"/>
    <w:rsid w:val="00E96A21"/>
    <w:rsid w:val="00EA256A"/>
    <w:rsid w:val="00EA274F"/>
    <w:rsid w:val="00EA3ABD"/>
    <w:rsid w:val="00EA4CDC"/>
    <w:rsid w:val="00EA6D36"/>
    <w:rsid w:val="00EB0054"/>
    <w:rsid w:val="00EB0C5D"/>
    <w:rsid w:val="00EB7A62"/>
    <w:rsid w:val="00EC66CB"/>
    <w:rsid w:val="00ED4DBC"/>
    <w:rsid w:val="00EE1028"/>
    <w:rsid w:val="00EE4C10"/>
    <w:rsid w:val="00EF4029"/>
    <w:rsid w:val="00EF49FC"/>
    <w:rsid w:val="00EF7FD5"/>
    <w:rsid w:val="00F019FA"/>
    <w:rsid w:val="00F02117"/>
    <w:rsid w:val="00F0405D"/>
    <w:rsid w:val="00F22CA0"/>
    <w:rsid w:val="00F34C08"/>
    <w:rsid w:val="00F35D52"/>
    <w:rsid w:val="00F50B9A"/>
    <w:rsid w:val="00F52D06"/>
    <w:rsid w:val="00F62408"/>
    <w:rsid w:val="00F65121"/>
    <w:rsid w:val="00F71587"/>
    <w:rsid w:val="00F71A13"/>
    <w:rsid w:val="00F74068"/>
    <w:rsid w:val="00F74F12"/>
    <w:rsid w:val="00F80FEF"/>
    <w:rsid w:val="00F84B14"/>
    <w:rsid w:val="00F86E50"/>
    <w:rsid w:val="00F979AD"/>
    <w:rsid w:val="00FA2BB8"/>
    <w:rsid w:val="00FA499E"/>
    <w:rsid w:val="00FA5386"/>
    <w:rsid w:val="00FB2CCC"/>
    <w:rsid w:val="00FB3CBC"/>
    <w:rsid w:val="00FC3147"/>
    <w:rsid w:val="00FC7A43"/>
    <w:rsid w:val="00FD205A"/>
    <w:rsid w:val="00FE4A31"/>
    <w:rsid w:val="00FE50D4"/>
    <w:rsid w:val="00FF1D4F"/>
    <w:rsid w:val="00FF2E2B"/>
    <w:rsid w:val="00FF641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E4448"/>
  </w:style>
  <w:style w:type="paragraph" w:styleId="Heading2">
    <w:name w:val="heading 2"/>
    <w:basedOn w:val="Normal"/>
    <w:next w:val="Normal"/>
    <w:link w:val="Heading2Char"/>
    <w:uiPriority w:val="9"/>
    <w:unhideWhenUsed/>
    <w:qFormat/>
    <w:rsid w:val="007749B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6868"/>
    <w:pPr>
      <w:ind w:left="720"/>
      <w:contextualSpacing/>
    </w:pPr>
  </w:style>
  <w:style w:type="paragraph" w:styleId="NormalWeb">
    <w:name w:val="Normal (Web)"/>
    <w:basedOn w:val="Normal"/>
    <w:uiPriority w:val="99"/>
    <w:semiHidden/>
    <w:unhideWhenUsed/>
    <w:rsid w:val="0083767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Strong">
    <w:name w:val="Strong"/>
    <w:basedOn w:val="DefaultParagraphFont"/>
    <w:uiPriority w:val="22"/>
    <w:qFormat/>
    <w:rsid w:val="00837676"/>
    <w:rPr>
      <w:b/>
      <w:bCs/>
    </w:rPr>
  </w:style>
  <w:style w:type="paragraph" w:styleId="BalloonText">
    <w:name w:val="Balloon Text"/>
    <w:basedOn w:val="Normal"/>
    <w:link w:val="BalloonTextChar"/>
    <w:uiPriority w:val="99"/>
    <w:semiHidden/>
    <w:unhideWhenUsed/>
    <w:rsid w:val="008A6F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6FB5"/>
    <w:rPr>
      <w:rFonts w:ascii="Tahoma" w:hAnsi="Tahoma" w:cs="Tahoma"/>
      <w:sz w:val="16"/>
      <w:szCs w:val="16"/>
    </w:rPr>
  </w:style>
  <w:style w:type="character" w:customStyle="1" w:styleId="Heading2Char">
    <w:name w:val="Heading 2 Char"/>
    <w:basedOn w:val="DefaultParagraphFont"/>
    <w:link w:val="Heading2"/>
    <w:uiPriority w:val="9"/>
    <w:rsid w:val="007749B2"/>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5E14C8"/>
    <w:rPr>
      <w:color w:val="0000FF" w:themeColor="hyperlink"/>
      <w:u w:val="single"/>
    </w:rPr>
  </w:style>
  <w:style w:type="paragraph" w:styleId="Header">
    <w:name w:val="header"/>
    <w:basedOn w:val="Normal"/>
    <w:link w:val="HeaderChar"/>
    <w:uiPriority w:val="99"/>
    <w:unhideWhenUsed/>
    <w:rsid w:val="00BE08EF"/>
    <w:pPr>
      <w:tabs>
        <w:tab w:val="center" w:pos="4536"/>
        <w:tab w:val="right" w:pos="9072"/>
      </w:tabs>
      <w:spacing w:after="0" w:line="240" w:lineRule="auto"/>
    </w:pPr>
  </w:style>
  <w:style w:type="character" w:customStyle="1" w:styleId="HeaderChar">
    <w:name w:val="Header Char"/>
    <w:basedOn w:val="DefaultParagraphFont"/>
    <w:link w:val="Header"/>
    <w:uiPriority w:val="99"/>
    <w:rsid w:val="00BE08EF"/>
  </w:style>
  <w:style w:type="paragraph" w:styleId="Footer">
    <w:name w:val="footer"/>
    <w:basedOn w:val="Normal"/>
    <w:link w:val="FooterChar"/>
    <w:uiPriority w:val="99"/>
    <w:unhideWhenUsed/>
    <w:rsid w:val="00BE08EF"/>
    <w:pPr>
      <w:tabs>
        <w:tab w:val="center" w:pos="4536"/>
        <w:tab w:val="right" w:pos="9072"/>
      </w:tabs>
      <w:spacing w:after="0" w:line="240" w:lineRule="auto"/>
    </w:pPr>
  </w:style>
  <w:style w:type="character" w:customStyle="1" w:styleId="FooterChar">
    <w:name w:val="Footer Char"/>
    <w:basedOn w:val="DefaultParagraphFont"/>
    <w:link w:val="Footer"/>
    <w:uiPriority w:val="99"/>
    <w:rsid w:val="00BE08EF"/>
  </w:style>
  <w:style w:type="character" w:styleId="FollowedHyperlink">
    <w:name w:val="FollowedHyperlink"/>
    <w:basedOn w:val="DefaultParagraphFont"/>
    <w:uiPriority w:val="99"/>
    <w:semiHidden/>
    <w:unhideWhenUsed/>
    <w:rsid w:val="008F2630"/>
    <w:rPr>
      <w:color w:val="800080" w:themeColor="followedHyperlink"/>
      <w:u w:val="single"/>
    </w:rPr>
  </w:style>
  <w:style w:type="character" w:customStyle="1" w:styleId="apple-converted-space">
    <w:name w:val="apple-converted-space"/>
    <w:basedOn w:val="DefaultParagraphFont"/>
    <w:rsid w:val="00FB2CCC"/>
  </w:style>
  <w:style w:type="table" w:styleId="TableGrid">
    <w:name w:val="Table Grid"/>
    <w:basedOn w:val="TableNormal"/>
    <w:uiPriority w:val="59"/>
    <w:rsid w:val="00EF40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basedOn w:val="DefaultParagraphFont"/>
    <w:uiPriority w:val="20"/>
    <w:qFormat/>
    <w:rsid w:val="00533A29"/>
    <w:rPr>
      <w:b/>
      <w:bCs/>
      <w:i w:val="0"/>
      <w:iCs w:val="0"/>
    </w:rPr>
  </w:style>
  <w:style w:type="character" w:customStyle="1" w:styleId="st1">
    <w:name w:val="st1"/>
    <w:basedOn w:val="DefaultParagraphFont"/>
    <w:rsid w:val="00533A2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7749B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6868"/>
    <w:pPr>
      <w:ind w:left="720"/>
      <w:contextualSpacing/>
    </w:pPr>
  </w:style>
  <w:style w:type="paragraph" w:styleId="NormalWeb">
    <w:name w:val="Normal (Web)"/>
    <w:basedOn w:val="Normal"/>
    <w:uiPriority w:val="99"/>
    <w:semiHidden/>
    <w:unhideWhenUsed/>
    <w:rsid w:val="0083767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Strong">
    <w:name w:val="Strong"/>
    <w:basedOn w:val="DefaultParagraphFont"/>
    <w:uiPriority w:val="22"/>
    <w:qFormat/>
    <w:rsid w:val="00837676"/>
    <w:rPr>
      <w:b/>
      <w:bCs/>
    </w:rPr>
  </w:style>
  <w:style w:type="paragraph" w:styleId="BalloonText">
    <w:name w:val="Balloon Text"/>
    <w:basedOn w:val="Normal"/>
    <w:link w:val="BalloonTextChar"/>
    <w:uiPriority w:val="99"/>
    <w:semiHidden/>
    <w:unhideWhenUsed/>
    <w:rsid w:val="008A6F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6FB5"/>
    <w:rPr>
      <w:rFonts w:ascii="Tahoma" w:hAnsi="Tahoma" w:cs="Tahoma"/>
      <w:sz w:val="16"/>
      <w:szCs w:val="16"/>
    </w:rPr>
  </w:style>
  <w:style w:type="character" w:customStyle="1" w:styleId="Heading2Char">
    <w:name w:val="Heading 2 Char"/>
    <w:basedOn w:val="DefaultParagraphFont"/>
    <w:link w:val="Heading2"/>
    <w:uiPriority w:val="9"/>
    <w:rsid w:val="007749B2"/>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5E14C8"/>
    <w:rPr>
      <w:color w:val="0000FF" w:themeColor="hyperlink"/>
      <w:u w:val="single"/>
    </w:rPr>
  </w:style>
  <w:style w:type="paragraph" w:styleId="Header">
    <w:name w:val="header"/>
    <w:basedOn w:val="Normal"/>
    <w:link w:val="HeaderChar"/>
    <w:uiPriority w:val="99"/>
    <w:unhideWhenUsed/>
    <w:rsid w:val="00BE08EF"/>
    <w:pPr>
      <w:tabs>
        <w:tab w:val="center" w:pos="4536"/>
        <w:tab w:val="right" w:pos="9072"/>
      </w:tabs>
      <w:spacing w:after="0" w:line="240" w:lineRule="auto"/>
    </w:pPr>
  </w:style>
  <w:style w:type="character" w:customStyle="1" w:styleId="HeaderChar">
    <w:name w:val="Header Char"/>
    <w:basedOn w:val="DefaultParagraphFont"/>
    <w:link w:val="Header"/>
    <w:uiPriority w:val="99"/>
    <w:rsid w:val="00BE08EF"/>
  </w:style>
  <w:style w:type="paragraph" w:styleId="Footer">
    <w:name w:val="footer"/>
    <w:basedOn w:val="Normal"/>
    <w:link w:val="FooterChar"/>
    <w:uiPriority w:val="99"/>
    <w:unhideWhenUsed/>
    <w:rsid w:val="00BE08EF"/>
    <w:pPr>
      <w:tabs>
        <w:tab w:val="center" w:pos="4536"/>
        <w:tab w:val="right" w:pos="9072"/>
      </w:tabs>
      <w:spacing w:after="0" w:line="240" w:lineRule="auto"/>
    </w:pPr>
  </w:style>
  <w:style w:type="character" w:customStyle="1" w:styleId="FooterChar">
    <w:name w:val="Footer Char"/>
    <w:basedOn w:val="DefaultParagraphFont"/>
    <w:link w:val="Footer"/>
    <w:uiPriority w:val="99"/>
    <w:rsid w:val="00BE08EF"/>
  </w:style>
  <w:style w:type="character" w:styleId="FollowedHyperlink">
    <w:name w:val="FollowedHyperlink"/>
    <w:basedOn w:val="DefaultParagraphFont"/>
    <w:uiPriority w:val="99"/>
    <w:semiHidden/>
    <w:unhideWhenUsed/>
    <w:rsid w:val="008F2630"/>
    <w:rPr>
      <w:color w:val="800080" w:themeColor="followedHyperlink"/>
      <w:u w:val="single"/>
    </w:rPr>
  </w:style>
  <w:style w:type="character" w:customStyle="1" w:styleId="apple-converted-space">
    <w:name w:val="apple-converted-space"/>
    <w:basedOn w:val="DefaultParagraphFont"/>
    <w:rsid w:val="00FB2CCC"/>
  </w:style>
  <w:style w:type="table" w:styleId="TableGrid">
    <w:name w:val="Table Grid"/>
    <w:basedOn w:val="TableNormal"/>
    <w:uiPriority w:val="59"/>
    <w:rsid w:val="00EF40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7086930">
      <w:bodyDiv w:val="1"/>
      <w:marLeft w:val="0"/>
      <w:marRight w:val="0"/>
      <w:marTop w:val="0"/>
      <w:marBottom w:val="0"/>
      <w:divBdr>
        <w:top w:val="none" w:sz="0" w:space="0" w:color="auto"/>
        <w:left w:val="none" w:sz="0" w:space="0" w:color="auto"/>
        <w:bottom w:val="none" w:sz="0" w:space="0" w:color="auto"/>
        <w:right w:val="none" w:sz="0" w:space="0" w:color="auto"/>
      </w:divBdr>
    </w:div>
    <w:div w:id="2037807770">
      <w:bodyDiv w:val="1"/>
      <w:marLeft w:val="0"/>
      <w:marRight w:val="0"/>
      <w:marTop w:val="0"/>
      <w:marBottom w:val="0"/>
      <w:divBdr>
        <w:top w:val="none" w:sz="0" w:space="0" w:color="auto"/>
        <w:left w:val="none" w:sz="0" w:space="0" w:color="auto"/>
        <w:bottom w:val="none" w:sz="0" w:space="0" w:color="auto"/>
        <w:right w:val="none" w:sz="0" w:space="0" w:color="auto"/>
      </w:divBdr>
      <w:divsChild>
        <w:div w:id="1036200408">
          <w:marLeft w:val="0"/>
          <w:marRight w:val="0"/>
          <w:marTop w:val="0"/>
          <w:marBottom w:val="0"/>
          <w:divBdr>
            <w:top w:val="none" w:sz="0" w:space="0" w:color="auto"/>
            <w:left w:val="none" w:sz="0" w:space="0" w:color="auto"/>
            <w:bottom w:val="single" w:sz="6" w:space="0" w:color="F9B92B"/>
            <w:right w:val="none" w:sz="0" w:space="0" w:color="auto"/>
          </w:divBdr>
        </w:div>
        <w:div w:id="1308171574">
          <w:marLeft w:val="0"/>
          <w:marRight w:val="0"/>
          <w:marTop w:val="0"/>
          <w:marBottom w:val="0"/>
          <w:divBdr>
            <w:top w:val="none" w:sz="0" w:space="0" w:color="auto"/>
            <w:left w:val="none" w:sz="0" w:space="0" w:color="auto"/>
            <w:bottom w:val="single" w:sz="6" w:space="0" w:color="F9B92B"/>
            <w:right w:val="none" w:sz="0" w:space="0" w:color="auto"/>
          </w:divBdr>
        </w:div>
        <w:div w:id="600722988">
          <w:marLeft w:val="0"/>
          <w:marRight w:val="0"/>
          <w:marTop w:val="0"/>
          <w:marBottom w:val="0"/>
          <w:divBdr>
            <w:top w:val="none" w:sz="0" w:space="0" w:color="auto"/>
            <w:left w:val="none" w:sz="0" w:space="0" w:color="auto"/>
            <w:bottom w:val="single" w:sz="6" w:space="0" w:color="F9B92B"/>
            <w:right w:val="none" w:sz="0" w:space="0" w:color="auto"/>
          </w:divBdr>
        </w:div>
        <w:div w:id="248512694">
          <w:marLeft w:val="0"/>
          <w:marRight w:val="0"/>
          <w:marTop w:val="0"/>
          <w:marBottom w:val="0"/>
          <w:divBdr>
            <w:top w:val="none" w:sz="0" w:space="0" w:color="auto"/>
            <w:left w:val="none" w:sz="0" w:space="0" w:color="auto"/>
            <w:bottom w:val="single" w:sz="6" w:space="0" w:color="F9B92B"/>
            <w:right w:val="none" w:sz="0" w:space="0" w:color="auto"/>
          </w:divBdr>
        </w:div>
        <w:div w:id="1463962213">
          <w:marLeft w:val="0"/>
          <w:marRight w:val="0"/>
          <w:marTop w:val="0"/>
          <w:marBottom w:val="0"/>
          <w:divBdr>
            <w:top w:val="none" w:sz="0" w:space="0" w:color="auto"/>
            <w:left w:val="none" w:sz="0" w:space="0" w:color="auto"/>
            <w:bottom w:val="single" w:sz="6" w:space="0" w:color="F9B92B"/>
            <w:right w:val="none" w:sz="0" w:space="0" w:color="auto"/>
          </w:divBdr>
        </w:div>
        <w:div w:id="878014216">
          <w:marLeft w:val="0"/>
          <w:marRight w:val="0"/>
          <w:marTop w:val="0"/>
          <w:marBottom w:val="0"/>
          <w:divBdr>
            <w:top w:val="none" w:sz="0" w:space="0" w:color="auto"/>
            <w:left w:val="none" w:sz="0" w:space="0" w:color="auto"/>
            <w:bottom w:val="single" w:sz="6" w:space="0" w:color="F9B92B"/>
            <w:right w:val="none" w:sz="0" w:space="0" w:color="auto"/>
          </w:divBdr>
        </w:div>
        <w:div w:id="853694050">
          <w:marLeft w:val="0"/>
          <w:marRight w:val="0"/>
          <w:marTop w:val="0"/>
          <w:marBottom w:val="0"/>
          <w:divBdr>
            <w:top w:val="none" w:sz="0" w:space="0" w:color="auto"/>
            <w:left w:val="none" w:sz="0" w:space="0" w:color="auto"/>
            <w:bottom w:val="single" w:sz="6" w:space="0" w:color="F9B92B"/>
            <w:right w:val="none" w:sz="0" w:space="0" w:color="auto"/>
          </w:divBdr>
        </w:div>
        <w:div w:id="364253049">
          <w:marLeft w:val="0"/>
          <w:marRight w:val="0"/>
          <w:marTop w:val="0"/>
          <w:marBottom w:val="0"/>
          <w:divBdr>
            <w:top w:val="none" w:sz="0" w:space="0" w:color="auto"/>
            <w:left w:val="none" w:sz="0" w:space="0" w:color="auto"/>
            <w:bottom w:val="single" w:sz="6" w:space="0" w:color="F9B92B"/>
            <w:right w:val="none" w:sz="0" w:space="0" w:color="auto"/>
          </w:divBdr>
        </w:div>
        <w:div w:id="410928473">
          <w:marLeft w:val="0"/>
          <w:marRight w:val="0"/>
          <w:marTop w:val="0"/>
          <w:marBottom w:val="0"/>
          <w:divBdr>
            <w:top w:val="none" w:sz="0" w:space="0" w:color="auto"/>
            <w:left w:val="none" w:sz="0" w:space="0" w:color="auto"/>
            <w:bottom w:val="single" w:sz="6" w:space="0" w:color="F9B92B"/>
            <w:right w:val="none" w:sz="0" w:space="0" w:color="auto"/>
          </w:divBdr>
        </w:div>
        <w:div w:id="352851906">
          <w:marLeft w:val="0"/>
          <w:marRight w:val="0"/>
          <w:marTop w:val="0"/>
          <w:marBottom w:val="0"/>
          <w:divBdr>
            <w:top w:val="none" w:sz="0" w:space="0" w:color="auto"/>
            <w:left w:val="none" w:sz="0" w:space="0" w:color="auto"/>
            <w:bottom w:val="single" w:sz="6" w:space="0" w:color="F9B92B"/>
            <w:right w:val="none" w:sz="0" w:space="0" w:color="auto"/>
          </w:divBdr>
        </w:div>
        <w:div w:id="2130001733">
          <w:marLeft w:val="0"/>
          <w:marRight w:val="0"/>
          <w:marTop w:val="0"/>
          <w:marBottom w:val="0"/>
          <w:divBdr>
            <w:top w:val="none" w:sz="0" w:space="0" w:color="auto"/>
            <w:left w:val="none" w:sz="0" w:space="0" w:color="auto"/>
            <w:bottom w:val="single" w:sz="6" w:space="0" w:color="F9B92B"/>
            <w:right w:val="none" w:sz="0" w:space="0" w:color="auto"/>
          </w:divBdr>
        </w:div>
        <w:div w:id="1532298817">
          <w:marLeft w:val="0"/>
          <w:marRight w:val="0"/>
          <w:marTop w:val="0"/>
          <w:marBottom w:val="0"/>
          <w:divBdr>
            <w:top w:val="none" w:sz="0" w:space="0" w:color="auto"/>
            <w:left w:val="none" w:sz="0" w:space="0" w:color="auto"/>
            <w:bottom w:val="single" w:sz="6" w:space="0" w:color="F9B92B"/>
            <w:right w:val="none" w:sz="0" w:space="0" w:color="auto"/>
          </w:divBdr>
        </w:div>
        <w:div w:id="1869878350">
          <w:marLeft w:val="0"/>
          <w:marRight w:val="0"/>
          <w:marTop w:val="0"/>
          <w:marBottom w:val="0"/>
          <w:divBdr>
            <w:top w:val="none" w:sz="0" w:space="0" w:color="auto"/>
            <w:left w:val="none" w:sz="0" w:space="0" w:color="auto"/>
            <w:bottom w:val="single" w:sz="6" w:space="0" w:color="F9B92B"/>
            <w:right w:val="none" w:sz="0" w:space="0" w:color="auto"/>
          </w:divBdr>
        </w:div>
        <w:div w:id="2027554648">
          <w:marLeft w:val="0"/>
          <w:marRight w:val="0"/>
          <w:marTop w:val="0"/>
          <w:marBottom w:val="0"/>
          <w:divBdr>
            <w:top w:val="none" w:sz="0" w:space="0" w:color="auto"/>
            <w:left w:val="none" w:sz="0" w:space="0" w:color="auto"/>
            <w:bottom w:val="single" w:sz="6" w:space="0" w:color="F9B92B"/>
            <w:right w:val="none" w:sz="0" w:space="0" w:color="auto"/>
          </w:divBdr>
        </w:div>
        <w:div w:id="1302077845">
          <w:marLeft w:val="0"/>
          <w:marRight w:val="0"/>
          <w:marTop w:val="0"/>
          <w:marBottom w:val="0"/>
          <w:divBdr>
            <w:top w:val="none" w:sz="0" w:space="0" w:color="auto"/>
            <w:left w:val="none" w:sz="0" w:space="0" w:color="auto"/>
            <w:bottom w:val="single" w:sz="6" w:space="0" w:color="F9B92B"/>
            <w:right w:val="none" w:sz="0" w:space="0" w:color="auto"/>
          </w:divBdr>
        </w:div>
        <w:div w:id="1919511664">
          <w:marLeft w:val="0"/>
          <w:marRight w:val="0"/>
          <w:marTop w:val="0"/>
          <w:marBottom w:val="0"/>
          <w:divBdr>
            <w:top w:val="none" w:sz="0" w:space="0" w:color="auto"/>
            <w:left w:val="none" w:sz="0" w:space="0" w:color="auto"/>
            <w:bottom w:val="single" w:sz="6" w:space="0" w:color="F9B92B"/>
            <w:right w:val="none" w:sz="0" w:space="0" w:color="auto"/>
          </w:divBdr>
        </w:div>
        <w:div w:id="503399940">
          <w:marLeft w:val="0"/>
          <w:marRight w:val="0"/>
          <w:marTop w:val="0"/>
          <w:marBottom w:val="0"/>
          <w:divBdr>
            <w:top w:val="none" w:sz="0" w:space="0" w:color="auto"/>
            <w:left w:val="none" w:sz="0" w:space="0" w:color="auto"/>
            <w:bottom w:val="single" w:sz="6" w:space="0" w:color="F9B92B"/>
            <w:right w:val="none" w:sz="0" w:space="0" w:color="auto"/>
          </w:divBdr>
        </w:div>
        <w:div w:id="307514023">
          <w:marLeft w:val="0"/>
          <w:marRight w:val="0"/>
          <w:marTop w:val="0"/>
          <w:marBottom w:val="0"/>
          <w:divBdr>
            <w:top w:val="none" w:sz="0" w:space="0" w:color="auto"/>
            <w:left w:val="none" w:sz="0" w:space="0" w:color="auto"/>
            <w:bottom w:val="single" w:sz="6" w:space="0" w:color="F9B92B"/>
            <w:right w:val="none" w:sz="0" w:space="0" w:color="auto"/>
          </w:divBdr>
        </w:div>
        <w:div w:id="323508826">
          <w:marLeft w:val="0"/>
          <w:marRight w:val="0"/>
          <w:marTop w:val="0"/>
          <w:marBottom w:val="0"/>
          <w:divBdr>
            <w:top w:val="none" w:sz="0" w:space="0" w:color="auto"/>
            <w:left w:val="none" w:sz="0" w:space="0" w:color="auto"/>
            <w:bottom w:val="single" w:sz="6" w:space="0" w:color="F9B92B"/>
            <w:right w:val="none" w:sz="0" w:space="0" w:color="auto"/>
          </w:divBdr>
        </w:div>
        <w:div w:id="1550067617">
          <w:marLeft w:val="0"/>
          <w:marRight w:val="0"/>
          <w:marTop w:val="0"/>
          <w:marBottom w:val="0"/>
          <w:divBdr>
            <w:top w:val="none" w:sz="0" w:space="0" w:color="auto"/>
            <w:left w:val="none" w:sz="0" w:space="0" w:color="auto"/>
            <w:bottom w:val="single" w:sz="6" w:space="0" w:color="F9B92B"/>
            <w:right w:val="none" w:sz="0" w:space="0" w:color="auto"/>
          </w:divBdr>
        </w:div>
        <w:div w:id="1354305217">
          <w:marLeft w:val="0"/>
          <w:marRight w:val="0"/>
          <w:marTop w:val="0"/>
          <w:marBottom w:val="0"/>
          <w:divBdr>
            <w:top w:val="none" w:sz="0" w:space="0" w:color="auto"/>
            <w:left w:val="none" w:sz="0" w:space="0" w:color="auto"/>
            <w:bottom w:val="single" w:sz="6" w:space="0" w:color="F9B92B"/>
            <w:right w:val="none" w:sz="0" w:space="0" w:color="auto"/>
          </w:divBdr>
        </w:div>
        <w:div w:id="334724251">
          <w:marLeft w:val="0"/>
          <w:marRight w:val="0"/>
          <w:marTop w:val="0"/>
          <w:marBottom w:val="0"/>
          <w:divBdr>
            <w:top w:val="none" w:sz="0" w:space="0" w:color="auto"/>
            <w:left w:val="none" w:sz="0" w:space="0" w:color="auto"/>
            <w:bottom w:val="single" w:sz="6" w:space="0" w:color="F9B92B"/>
            <w:right w:val="none" w:sz="0" w:space="0" w:color="auto"/>
          </w:divBdr>
        </w:div>
      </w:divsChild>
    </w:div>
    <w:div w:id="2062631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ool-agri.com/press/McConnel/McConnelLogoWhite.jpg" TargetMode="External"/><Relationship Id="rId13" Type="http://schemas.openxmlformats.org/officeDocument/2006/relationships/image" Target="media/image3.jpeg"/><Relationship Id="rId18" Type="http://schemas.openxmlformats.org/officeDocument/2006/relationships/hyperlink" Target="http://www.pool-agri.com/press/McConnel/McConnel_Rakaerator-7400_(7).JPG"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www.pool-agri.com/press/McConnel/McConnel_Rakaerator-7400_(21).jpg" TargetMode="Externa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pool-agri.com/press/McConnel/McConnel_Rakaerator-7400_(6).JPG" TargetMode="External"/><Relationship Id="rId20" Type="http://schemas.openxmlformats.org/officeDocument/2006/relationships/hyperlink" Target="http://www.pool-agri.com/press/McConnel/McConnel_Rakaerator-7400_(12).JPG"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pool-agri.com/mcconnel/de" TargetMode="External"/><Relationship Id="rId10" Type="http://schemas.openxmlformats.org/officeDocument/2006/relationships/hyperlink" Target="http://www.pool-agri.com/press/McConnel/Pool-Agri_logo.jpg"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pool-agri.com/press/McConnel/Pressemitteilung_McConnel-RAKAERATOR-Stoppelstriegel_Pool-Agri_23-05-2014.docx" TargetMode="External"/><Relationship Id="rId22" Type="http://schemas.openxmlformats.org/officeDocument/2006/relationships/hyperlink" Target="mailto:info@pool-agri.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3</Pages>
  <Words>796</Words>
  <Characters>4381</Characters>
  <Application>Microsoft Office Word</Application>
  <DocSecurity>0</DocSecurity>
  <Lines>36</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McConnel Rakearator Stoppelstriegel</vt:lpstr>
      <vt:lpstr>McConnel Rakearator Stoppelstriegel</vt:lpstr>
    </vt:vector>
  </TitlesOfParts>
  <Company>Pool Agri Import &amp; Export</Company>
  <LinksUpToDate>false</LinksUpToDate>
  <CharactersWithSpaces>5167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McConnel Rakearator Stoppelstriegel</dc:title>
  <dc:creator>Hendrik Pool</dc:creator>
  <cp:keywords>McConnel, Rakearator, Stoppelstriegel, Strip-Till, Pool Agri</cp:keywords>
  <cp:lastModifiedBy>René Koerhuis</cp:lastModifiedBy>
  <cp:revision>9</cp:revision>
  <cp:lastPrinted>2014-05-23T06:27:00Z</cp:lastPrinted>
  <dcterms:created xsi:type="dcterms:W3CDTF">2014-05-22T19:47:00Z</dcterms:created>
  <dcterms:modified xsi:type="dcterms:W3CDTF">2014-05-23T06:27:00Z</dcterms:modified>
</cp:coreProperties>
</file>