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1ED" w:rsidRPr="000856BF" w:rsidRDefault="003031ED" w:rsidP="006048F8">
      <w:pPr>
        <w:shd w:val="clear" w:color="auto" w:fill="E2E2E2"/>
        <w:spacing w:after="225" w:line="240" w:lineRule="auto"/>
        <w:textAlignment w:val="baseline"/>
        <w:outlineLvl w:val="1"/>
        <w:rPr>
          <w:rFonts w:ascii="Eurostile" w:eastAsia="Times New Roman" w:hAnsi="Eurostile" w:cs="Times New Roman"/>
          <w:b/>
          <w:caps/>
          <w:color w:val="4F4E4E"/>
          <w:sz w:val="36"/>
          <w:szCs w:val="36"/>
          <w:lang w:eastAsia="nl-NL"/>
        </w:rPr>
      </w:pPr>
      <w:r w:rsidRPr="000856BF">
        <w:rPr>
          <w:rFonts w:ascii="Eurostile" w:eastAsia="Times New Roman" w:hAnsi="Eurostile" w:cs="Times New Roman"/>
          <w:b/>
          <w:caps/>
          <w:color w:val="4F4E4E"/>
          <w:sz w:val="36"/>
          <w:szCs w:val="36"/>
          <w:lang w:eastAsia="nl-NL"/>
        </w:rPr>
        <w:t>PErsbericht</w:t>
      </w:r>
    </w:p>
    <w:p w:rsidR="003031ED" w:rsidRPr="000856BF" w:rsidRDefault="003031ED" w:rsidP="006048F8">
      <w:pPr>
        <w:rPr>
          <w:rFonts w:ascii="Eurostile" w:hAnsi="Eurostile"/>
          <w:b/>
        </w:rPr>
      </w:pPr>
      <w:r w:rsidRPr="000856BF">
        <w:rPr>
          <w:rFonts w:ascii="Eurostile" w:hAnsi="Eurostile"/>
          <w:b/>
          <w:noProof/>
          <w:lang w:eastAsia="nl-NL"/>
        </w:rPr>
        <w:drawing>
          <wp:anchor distT="0" distB="0" distL="114300" distR="114300" simplePos="0" relativeHeight="251659264" behindDoc="0" locked="0" layoutInCell="1" allowOverlap="1">
            <wp:simplePos x="0" y="0"/>
            <wp:positionH relativeFrom="column">
              <wp:posOffset>-23495</wp:posOffset>
            </wp:positionH>
            <wp:positionV relativeFrom="paragraph">
              <wp:posOffset>327025</wp:posOffset>
            </wp:positionV>
            <wp:extent cx="773430" cy="773430"/>
            <wp:effectExtent l="0" t="0" r="7620" b="7620"/>
            <wp:wrapTopAndBottom/>
            <wp:docPr id="5" name="Picture 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onnelLogoWhite.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73430" cy="773430"/>
                    </a:xfrm>
                    <a:prstGeom prst="rect">
                      <a:avLst/>
                    </a:prstGeom>
                  </pic:spPr>
                </pic:pic>
              </a:graphicData>
            </a:graphic>
          </wp:anchor>
        </w:drawing>
      </w:r>
      <w:r w:rsidRPr="000856BF">
        <w:rPr>
          <w:rFonts w:ascii="Eurostile" w:hAnsi="Eurostile"/>
          <w:b/>
          <w:noProof/>
          <w:lang w:eastAsia="nl-NL"/>
        </w:rPr>
        <w:drawing>
          <wp:anchor distT="0" distB="0" distL="114300" distR="114300" simplePos="0" relativeHeight="251660288" behindDoc="0" locked="0" layoutInCell="1" allowOverlap="1">
            <wp:simplePos x="0" y="0"/>
            <wp:positionH relativeFrom="column">
              <wp:posOffset>4088765</wp:posOffset>
            </wp:positionH>
            <wp:positionV relativeFrom="paragraph">
              <wp:posOffset>327025</wp:posOffset>
            </wp:positionV>
            <wp:extent cx="1781810" cy="773430"/>
            <wp:effectExtent l="0" t="0" r="8890" b="7620"/>
            <wp:wrapTopAndBottom/>
            <wp:docPr id="6" name="Picture 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81810" cy="773430"/>
                    </a:xfrm>
                    <a:prstGeom prst="rect">
                      <a:avLst/>
                    </a:prstGeom>
                  </pic:spPr>
                </pic:pic>
              </a:graphicData>
            </a:graphic>
          </wp:anchor>
        </w:drawing>
      </w:r>
      <w:r w:rsidRPr="000856BF">
        <w:rPr>
          <w:rFonts w:ascii="Eurostile" w:hAnsi="Eurostile"/>
          <w:b/>
        </w:rPr>
        <w:t xml:space="preserve">Vroomshoop, </w:t>
      </w:r>
      <w:r w:rsidR="00C34A4D">
        <w:rPr>
          <w:rFonts w:ascii="Eurostile" w:hAnsi="Eurostile"/>
          <w:b/>
        </w:rPr>
        <w:fldChar w:fldCharType="begin"/>
      </w:r>
      <w:r w:rsidR="00A85523">
        <w:rPr>
          <w:rFonts w:ascii="Eurostile" w:hAnsi="Eurostile"/>
          <w:b/>
        </w:rPr>
        <w:instrText xml:space="preserve"> TIME \@ "d-M-yyyy" </w:instrText>
      </w:r>
      <w:r w:rsidR="00C34A4D">
        <w:rPr>
          <w:rFonts w:ascii="Eurostile" w:hAnsi="Eurostile"/>
          <w:b/>
        </w:rPr>
        <w:fldChar w:fldCharType="separate"/>
      </w:r>
      <w:r w:rsidR="006A06CB">
        <w:rPr>
          <w:rFonts w:ascii="Eurostile" w:hAnsi="Eurostile"/>
          <w:b/>
          <w:noProof/>
        </w:rPr>
        <w:t>4-5-2015</w:t>
      </w:r>
      <w:r w:rsidR="00C34A4D">
        <w:rPr>
          <w:rFonts w:ascii="Eurostile" w:hAnsi="Eurostile"/>
          <w:b/>
        </w:rPr>
        <w:fldChar w:fldCharType="end"/>
      </w:r>
    </w:p>
    <w:p w:rsidR="003031ED" w:rsidRPr="000856BF" w:rsidRDefault="003031ED" w:rsidP="006048F8">
      <w:pPr>
        <w:rPr>
          <w:rFonts w:ascii="Eurostile" w:hAnsi="Eurostile"/>
        </w:rPr>
      </w:pPr>
    </w:p>
    <w:p w:rsidR="003031ED" w:rsidRPr="00107548" w:rsidRDefault="00837E31" w:rsidP="006048F8">
      <w:pPr>
        <w:rPr>
          <w:rFonts w:ascii="Eurostile" w:hAnsi="Eurostile"/>
          <w:color w:val="000000" w:themeColor="text1"/>
          <w:sz w:val="26"/>
          <w:szCs w:val="26"/>
        </w:rPr>
      </w:pPr>
      <w:r>
        <w:rPr>
          <w:rFonts w:ascii="Eurostile" w:eastAsia="Times New Roman" w:hAnsi="Eurostile" w:cs="Times New Roman"/>
          <w:b/>
          <w:caps/>
          <w:color w:val="000000" w:themeColor="text1"/>
          <w:sz w:val="26"/>
          <w:szCs w:val="26"/>
          <w:lang w:eastAsia="nl-NL"/>
        </w:rPr>
        <w:t xml:space="preserve">rijsporen en </w:t>
      </w:r>
      <w:r w:rsidR="003031ED" w:rsidRPr="00107548">
        <w:rPr>
          <w:rFonts w:ascii="Eurostile" w:eastAsia="Times New Roman" w:hAnsi="Eurostile" w:cs="Times New Roman"/>
          <w:b/>
          <w:caps/>
          <w:color w:val="000000" w:themeColor="text1"/>
          <w:sz w:val="26"/>
          <w:szCs w:val="26"/>
          <w:lang w:eastAsia="nl-NL"/>
        </w:rPr>
        <w:t xml:space="preserve">BODEMVERDICHTING </w:t>
      </w:r>
      <w:r w:rsidR="0065479D" w:rsidRPr="00107548">
        <w:rPr>
          <w:rFonts w:ascii="Eurostile" w:eastAsia="Times New Roman" w:hAnsi="Eurostile" w:cs="Times New Roman"/>
          <w:b/>
          <w:caps/>
          <w:color w:val="000000" w:themeColor="text1"/>
          <w:sz w:val="26"/>
          <w:szCs w:val="26"/>
          <w:lang w:eastAsia="nl-NL"/>
        </w:rPr>
        <w:t xml:space="preserve">te lijf </w:t>
      </w:r>
      <w:r>
        <w:rPr>
          <w:rFonts w:ascii="Eurostile" w:eastAsia="Times New Roman" w:hAnsi="Eurostile" w:cs="Times New Roman"/>
          <w:b/>
          <w:caps/>
          <w:color w:val="000000" w:themeColor="text1"/>
          <w:sz w:val="26"/>
          <w:szCs w:val="26"/>
          <w:lang w:eastAsia="nl-NL"/>
        </w:rPr>
        <w:t xml:space="preserve">met </w:t>
      </w:r>
      <w:r w:rsidR="008B5112">
        <w:rPr>
          <w:rFonts w:ascii="Eurostile" w:eastAsia="Times New Roman" w:hAnsi="Eurostile" w:cs="Times New Roman"/>
          <w:b/>
          <w:caps/>
          <w:color w:val="000000" w:themeColor="text1"/>
          <w:sz w:val="26"/>
          <w:szCs w:val="26"/>
          <w:lang w:eastAsia="nl-NL"/>
        </w:rPr>
        <w:t xml:space="preserve">de </w:t>
      </w:r>
      <w:r>
        <w:rPr>
          <w:rFonts w:ascii="Eurostile" w:eastAsia="Times New Roman" w:hAnsi="Eurostile" w:cs="Times New Roman"/>
          <w:b/>
          <w:caps/>
          <w:color w:val="000000" w:themeColor="text1"/>
          <w:sz w:val="26"/>
          <w:szCs w:val="26"/>
          <w:lang w:eastAsia="nl-NL"/>
        </w:rPr>
        <w:t>fruitaerator</w:t>
      </w:r>
      <w:r w:rsidR="003031ED" w:rsidRPr="00107548">
        <w:rPr>
          <w:rFonts w:ascii="Eurostile" w:eastAsia="Times New Roman" w:hAnsi="Eurostile" w:cs="Times New Roman"/>
          <w:b/>
          <w:caps/>
          <w:color w:val="000000" w:themeColor="text1"/>
          <w:sz w:val="26"/>
          <w:szCs w:val="26"/>
          <w:lang w:eastAsia="nl-NL"/>
        </w:rPr>
        <w:t xml:space="preserve"> </w:t>
      </w:r>
    </w:p>
    <w:p w:rsidR="009A23D1" w:rsidRDefault="009A23D1" w:rsidP="001A7861">
      <w:pPr>
        <w:rPr>
          <w:rFonts w:ascii="Eurostile" w:hAnsi="Eurostile"/>
          <w:b/>
          <w:color w:val="000000" w:themeColor="text1"/>
        </w:rPr>
      </w:pPr>
      <w:r>
        <w:rPr>
          <w:rFonts w:ascii="Eurostile" w:hAnsi="Eurostile"/>
          <w:b/>
          <w:color w:val="000000" w:themeColor="text1"/>
        </w:rPr>
        <w:t xml:space="preserve">Fruittelers en boomkwekers die een oplossing zoeken voor het aanpakken van rijsporen en een verdichte bodem kunnen vanaf nu hun hart ophalen. </w:t>
      </w:r>
      <w:r w:rsidR="00FB024A">
        <w:rPr>
          <w:rFonts w:ascii="Eurostile" w:hAnsi="Eurostile"/>
          <w:b/>
          <w:color w:val="000000" w:themeColor="text1"/>
        </w:rPr>
        <w:t xml:space="preserve">McConnel importeur Pool Agri introduceert hiervoor de Fruitaerator. Een even eenvoudige als effectieve manier om de bodem te revitaliseren zodat fruittelers en boomkwekers letterlijk meer vruchten kunnen plukken. </w:t>
      </w:r>
    </w:p>
    <w:p w:rsidR="00601A5F" w:rsidRDefault="00643EC6" w:rsidP="006048F8">
      <w:pPr>
        <w:rPr>
          <w:rFonts w:ascii="Eurostile" w:hAnsi="Eurostile"/>
          <w:color w:val="000000" w:themeColor="text1"/>
          <w:sz w:val="20"/>
          <w:szCs w:val="20"/>
        </w:rPr>
      </w:pPr>
      <w:r>
        <w:rPr>
          <w:rFonts w:ascii="Eurostile" w:hAnsi="Eurostile"/>
          <w:noProof/>
          <w:color w:val="0070C0"/>
          <w:sz w:val="20"/>
          <w:szCs w:val="20"/>
          <w:lang w:eastAsia="nl-NL"/>
        </w:rPr>
        <w:drawing>
          <wp:inline distT="0" distB="0" distL="0" distR="0">
            <wp:extent cx="5718810" cy="3812540"/>
            <wp:effectExtent l="19050" t="0" r="0" b="0"/>
            <wp:docPr id="1" name="Afbeelding 0" descr="McConnel Shakaerator GL2500AR-1065968_Kröpelin_22-04-2015 (27) - rev..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onnel Shakaerator GL2500AR-1065968_Kröpelin_22-04-2015 (27) - rev..JPG"/>
                    <pic:cNvPicPr/>
                  </pic:nvPicPr>
                  <pic:blipFill>
                    <a:blip r:embed="rId12" cstate="print"/>
                    <a:stretch>
                      <a:fillRect/>
                    </a:stretch>
                  </pic:blipFill>
                  <pic:spPr>
                    <a:xfrm>
                      <a:off x="0" y="0"/>
                      <a:ext cx="5722595" cy="3815063"/>
                    </a:xfrm>
                    <a:prstGeom prst="rect">
                      <a:avLst/>
                    </a:prstGeom>
                  </pic:spPr>
                </pic:pic>
              </a:graphicData>
            </a:graphic>
          </wp:inline>
        </w:drawing>
      </w:r>
      <w:r w:rsidR="00FD31CD" w:rsidRPr="00E91279">
        <w:rPr>
          <w:rFonts w:ascii="Eurostile" w:hAnsi="Eurostile"/>
          <w:i/>
          <w:sz w:val="18"/>
          <w:szCs w:val="20"/>
        </w:rPr>
        <w:t xml:space="preserve">De unieke </w:t>
      </w:r>
      <w:r w:rsidR="00FD31CD" w:rsidRPr="00E91279">
        <w:rPr>
          <w:rFonts w:ascii="Eurostile" w:hAnsi="Eurostile"/>
          <w:i/>
          <w:sz w:val="20"/>
          <w:szCs w:val="20"/>
        </w:rPr>
        <w:t xml:space="preserve">vibrerende werking van de </w:t>
      </w:r>
      <w:r w:rsidR="00FB024A" w:rsidRPr="00E91279">
        <w:rPr>
          <w:rFonts w:ascii="Eurostile" w:hAnsi="Eurostile"/>
          <w:i/>
          <w:sz w:val="18"/>
          <w:szCs w:val="20"/>
        </w:rPr>
        <w:t>Fruitaerator</w:t>
      </w:r>
      <w:r w:rsidR="00FD31CD" w:rsidRPr="00E91279">
        <w:rPr>
          <w:rFonts w:ascii="Eurostile" w:hAnsi="Eurostile"/>
          <w:i/>
          <w:sz w:val="18"/>
          <w:szCs w:val="20"/>
        </w:rPr>
        <w:t xml:space="preserve"> </w:t>
      </w:r>
      <w:r w:rsidR="00E91279" w:rsidRPr="00E91279">
        <w:rPr>
          <w:rFonts w:ascii="Eurostile" w:hAnsi="Eurostile"/>
          <w:i/>
          <w:sz w:val="18"/>
          <w:szCs w:val="20"/>
        </w:rPr>
        <w:t>bevordert bodemleven en het waterbergend vermogen.</w:t>
      </w:r>
      <w:r w:rsidR="003031ED" w:rsidRPr="00E91279">
        <w:rPr>
          <w:rFonts w:ascii="Eurostile" w:hAnsi="Eurostile"/>
          <w:b/>
          <w:i/>
        </w:rPr>
        <w:br/>
      </w:r>
      <w:r w:rsidR="00FD31CD">
        <w:rPr>
          <w:rFonts w:ascii="Eurostile" w:hAnsi="Eurostile"/>
          <w:b/>
        </w:rPr>
        <w:br/>
      </w:r>
      <w:r w:rsidR="00394110">
        <w:rPr>
          <w:rFonts w:ascii="Eurostile" w:hAnsi="Eurostile"/>
          <w:b/>
          <w:color w:val="000000" w:themeColor="text1"/>
        </w:rPr>
        <w:t xml:space="preserve">Bodem </w:t>
      </w:r>
      <w:r w:rsidR="008B5112">
        <w:rPr>
          <w:rFonts w:ascii="Eurostile" w:hAnsi="Eurostile"/>
          <w:b/>
          <w:color w:val="000000" w:themeColor="text1"/>
        </w:rPr>
        <w:t>cruciaal voor</w:t>
      </w:r>
      <w:r w:rsidR="00394110">
        <w:rPr>
          <w:rFonts w:ascii="Eurostile" w:hAnsi="Eurostile"/>
          <w:b/>
          <w:color w:val="000000" w:themeColor="text1"/>
        </w:rPr>
        <w:t xml:space="preserve"> opbrengst</w:t>
      </w:r>
      <w:r w:rsidR="00394110" w:rsidRPr="00107548">
        <w:rPr>
          <w:rFonts w:ascii="Eurostile" w:hAnsi="Eurostile"/>
          <w:b/>
          <w:color w:val="000000" w:themeColor="text1"/>
        </w:rPr>
        <w:t xml:space="preserve"> </w:t>
      </w:r>
      <w:r w:rsidR="00394110" w:rsidRPr="00107548">
        <w:rPr>
          <w:rFonts w:ascii="Eurostile" w:hAnsi="Eurostile"/>
          <w:color w:val="000000" w:themeColor="text1"/>
          <w:sz w:val="20"/>
          <w:szCs w:val="20"/>
        </w:rPr>
        <w:br/>
      </w:r>
      <w:r w:rsidR="00394110">
        <w:rPr>
          <w:rFonts w:ascii="Eurostile" w:hAnsi="Eurostile"/>
          <w:color w:val="000000" w:themeColor="text1"/>
          <w:sz w:val="20"/>
          <w:szCs w:val="20"/>
        </w:rPr>
        <w:t xml:space="preserve">Het jaar 2015 is door de Verenigde Naties uitgeroepen tot het jaar van de bodem. </w:t>
      </w:r>
      <w:r w:rsidR="008B5112">
        <w:rPr>
          <w:rFonts w:ascii="Eurostile" w:hAnsi="Eurostile"/>
          <w:color w:val="000000" w:themeColor="text1"/>
          <w:sz w:val="20"/>
          <w:szCs w:val="20"/>
        </w:rPr>
        <w:t xml:space="preserve">Niet voor niets, want keer op keer wordt duidelijk </w:t>
      </w:r>
      <w:r w:rsidR="00E91279">
        <w:rPr>
          <w:rFonts w:ascii="Eurostile" w:hAnsi="Eurostile"/>
          <w:color w:val="000000" w:themeColor="text1"/>
          <w:sz w:val="20"/>
          <w:szCs w:val="20"/>
        </w:rPr>
        <w:t xml:space="preserve">hoe </w:t>
      </w:r>
      <w:r w:rsidR="008B5112">
        <w:rPr>
          <w:rFonts w:ascii="Eurostile" w:hAnsi="Eurostile"/>
          <w:color w:val="000000" w:themeColor="text1"/>
          <w:sz w:val="20"/>
          <w:szCs w:val="20"/>
        </w:rPr>
        <w:t xml:space="preserve">cruciaal de bodemgesteldheid is bij de groei van fruit- en vruchtbomen en -struiken. </w:t>
      </w:r>
      <w:r w:rsidR="00601A5F">
        <w:rPr>
          <w:rFonts w:ascii="Eurostile" w:hAnsi="Eurostile"/>
          <w:color w:val="000000" w:themeColor="text1"/>
          <w:sz w:val="20"/>
          <w:szCs w:val="20"/>
        </w:rPr>
        <w:t>Een bodemgesteldheid die veel te lijden heeft van bemestings</w:t>
      </w:r>
      <w:r w:rsidR="009670E1">
        <w:rPr>
          <w:rFonts w:ascii="Eurostile" w:hAnsi="Eurostile"/>
          <w:color w:val="000000" w:themeColor="text1"/>
          <w:sz w:val="20"/>
          <w:szCs w:val="20"/>
        </w:rPr>
        <w:t>-</w:t>
      </w:r>
      <w:r w:rsidR="00601A5F">
        <w:rPr>
          <w:rFonts w:ascii="Eurostile" w:hAnsi="Eurostile"/>
          <w:color w:val="000000" w:themeColor="text1"/>
          <w:sz w:val="20"/>
          <w:szCs w:val="20"/>
        </w:rPr>
        <w:t xml:space="preserve">, spuit- en oogstrondes waarbij keer op keer in hetzelfde spoor wordt gereden. Bodemverdichting ligt dan op de loer waardoor het vermogen om water af te voeren en te bergen op het spel staat. </w:t>
      </w:r>
      <w:r w:rsidR="00601A5F" w:rsidRPr="006830D0">
        <w:rPr>
          <w:rFonts w:ascii="Eurostile" w:hAnsi="Eurostile"/>
          <w:color w:val="000000" w:themeColor="text1"/>
          <w:sz w:val="20"/>
          <w:szCs w:val="20"/>
        </w:rPr>
        <w:t>Een slechte doorlaatbaarheid veroorzaakt bovendien zuurstofgebrek</w:t>
      </w:r>
      <w:r w:rsidR="00601A5F">
        <w:rPr>
          <w:rFonts w:ascii="Eurostile" w:hAnsi="Eurostile"/>
          <w:color w:val="000000" w:themeColor="text1"/>
          <w:sz w:val="20"/>
          <w:szCs w:val="20"/>
        </w:rPr>
        <w:t xml:space="preserve"> voor het bodemleven</w:t>
      </w:r>
      <w:r w:rsidR="00601A5F" w:rsidRPr="006830D0">
        <w:rPr>
          <w:rFonts w:ascii="Eurostile" w:hAnsi="Eurostile"/>
          <w:color w:val="000000" w:themeColor="text1"/>
          <w:sz w:val="20"/>
          <w:szCs w:val="20"/>
        </w:rPr>
        <w:t xml:space="preserve">. Een gezonde </w:t>
      </w:r>
      <w:r w:rsidR="00601A5F">
        <w:rPr>
          <w:rFonts w:ascii="Eurostile" w:hAnsi="Eurostile"/>
          <w:color w:val="000000" w:themeColor="text1"/>
          <w:sz w:val="20"/>
          <w:szCs w:val="20"/>
        </w:rPr>
        <w:t xml:space="preserve">niet verdichte </w:t>
      </w:r>
      <w:r w:rsidR="00601A5F" w:rsidRPr="006830D0">
        <w:rPr>
          <w:rFonts w:ascii="Eurostile" w:hAnsi="Eurostile"/>
          <w:color w:val="000000" w:themeColor="text1"/>
          <w:sz w:val="20"/>
          <w:szCs w:val="20"/>
        </w:rPr>
        <w:t xml:space="preserve">bodem zorgt voor een verhoogde activiteit van bacteriën en schimmels </w:t>
      </w:r>
      <w:r w:rsidR="00601A5F">
        <w:rPr>
          <w:rFonts w:ascii="Eurostile" w:hAnsi="Eurostile"/>
          <w:color w:val="000000" w:themeColor="text1"/>
          <w:sz w:val="20"/>
          <w:szCs w:val="20"/>
        </w:rPr>
        <w:t>zodat</w:t>
      </w:r>
      <w:r w:rsidR="00601A5F" w:rsidRPr="006830D0">
        <w:rPr>
          <w:rFonts w:ascii="Eurostile" w:hAnsi="Eurostile"/>
          <w:color w:val="000000" w:themeColor="text1"/>
          <w:sz w:val="20"/>
          <w:szCs w:val="20"/>
        </w:rPr>
        <w:t xml:space="preserve"> </w:t>
      </w:r>
      <w:r w:rsidR="00601A5F" w:rsidRPr="006830D0">
        <w:rPr>
          <w:rFonts w:ascii="Eurostile" w:hAnsi="Eurostile"/>
          <w:color w:val="000000" w:themeColor="text1"/>
          <w:sz w:val="20"/>
          <w:szCs w:val="20"/>
        </w:rPr>
        <w:lastRenderedPageBreak/>
        <w:t xml:space="preserve">voedingsstoffen vrijkomen die de plant kan benutten. De McConnel </w:t>
      </w:r>
      <w:r w:rsidR="00601A5F">
        <w:rPr>
          <w:rFonts w:ascii="Eurostile" w:hAnsi="Eurostile"/>
          <w:color w:val="000000" w:themeColor="text1"/>
          <w:sz w:val="20"/>
          <w:szCs w:val="20"/>
        </w:rPr>
        <w:t>Fruitaerator</w:t>
      </w:r>
      <w:r w:rsidR="00601A5F" w:rsidRPr="006830D0">
        <w:rPr>
          <w:rFonts w:ascii="Eurostile" w:hAnsi="Eurostile"/>
          <w:color w:val="000000" w:themeColor="text1"/>
          <w:sz w:val="20"/>
          <w:szCs w:val="20"/>
        </w:rPr>
        <w:t xml:space="preserve"> heft storende lagen op en belucht de bodem</w:t>
      </w:r>
      <w:r w:rsidR="00601A5F">
        <w:rPr>
          <w:rFonts w:ascii="Eurostile" w:hAnsi="Eurostile"/>
          <w:color w:val="000000" w:themeColor="text1"/>
          <w:sz w:val="20"/>
          <w:szCs w:val="20"/>
        </w:rPr>
        <w:t xml:space="preserve"> zodat h</w:t>
      </w:r>
      <w:r w:rsidR="00601A5F" w:rsidRPr="006830D0">
        <w:rPr>
          <w:rFonts w:ascii="Eurostile" w:hAnsi="Eurostile"/>
          <w:color w:val="000000" w:themeColor="text1"/>
          <w:sz w:val="20"/>
          <w:szCs w:val="20"/>
        </w:rPr>
        <w:t xml:space="preserve">et bodemleven </w:t>
      </w:r>
      <w:r w:rsidR="00601A5F">
        <w:rPr>
          <w:rFonts w:ascii="Eurostile" w:hAnsi="Eurostile"/>
          <w:color w:val="000000" w:themeColor="text1"/>
          <w:sz w:val="20"/>
          <w:szCs w:val="20"/>
        </w:rPr>
        <w:t xml:space="preserve">zich weer </w:t>
      </w:r>
      <w:r w:rsidR="00601A5F" w:rsidRPr="006830D0">
        <w:rPr>
          <w:rFonts w:ascii="Eurostile" w:hAnsi="Eurostile"/>
          <w:color w:val="000000" w:themeColor="text1"/>
          <w:sz w:val="20"/>
          <w:szCs w:val="20"/>
        </w:rPr>
        <w:t xml:space="preserve">optimaal </w:t>
      </w:r>
      <w:r w:rsidR="00601A5F">
        <w:rPr>
          <w:rFonts w:ascii="Eurostile" w:hAnsi="Eurostile"/>
          <w:color w:val="000000" w:themeColor="text1"/>
          <w:sz w:val="20"/>
          <w:szCs w:val="20"/>
        </w:rPr>
        <w:t xml:space="preserve">kan </w:t>
      </w:r>
      <w:r w:rsidR="00601A5F" w:rsidRPr="006830D0">
        <w:rPr>
          <w:rFonts w:ascii="Eurostile" w:hAnsi="Eurostile"/>
          <w:color w:val="000000" w:themeColor="text1"/>
          <w:sz w:val="20"/>
          <w:szCs w:val="20"/>
        </w:rPr>
        <w:t>ontwikkelen</w:t>
      </w:r>
      <w:r w:rsidR="00601A5F">
        <w:rPr>
          <w:rFonts w:ascii="Eurostile" w:hAnsi="Eurostile"/>
          <w:color w:val="000000" w:themeColor="text1"/>
          <w:sz w:val="20"/>
          <w:szCs w:val="20"/>
        </w:rPr>
        <w:t xml:space="preserve">. </w:t>
      </w:r>
      <w:r w:rsidR="00534C04">
        <w:rPr>
          <w:rFonts w:ascii="Eurostile" w:hAnsi="Eurostile"/>
          <w:color w:val="000000" w:themeColor="text1"/>
          <w:sz w:val="20"/>
          <w:szCs w:val="20"/>
        </w:rPr>
        <w:t xml:space="preserve">Bovendien zorgt de bewerking voor egalisatie van de rijsporen waardoor regenwater zich niet ophoopt. </w:t>
      </w:r>
      <w:r w:rsidR="00601A5F" w:rsidRPr="006830D0">
        <w:rPr>
          <w:rFonts w:ascii="Eurostile" w:hAnsi="Eurostile"/>
          <w:color w:val="000000" w:themeColor="text1"/>
          <w:sz w:val="20"/>
          <w:szCs w:val="20"/>
        </w:rPr>
        <w:t xml:space="preserve">Start daarom nu met de McConnel </w:t>
      </w:r>
      <w:r w:rsidR="00601A5F">
        <w:rPr>
          <w:rFonts w:ascii="Eurostile" w:hAnsi="Eurostile"/>
          <w:color w:val="000000" w:themeColor="text1"/>
          <w:sz w:val="20"/>
          <w:szCs w:val="20"/>
        </w:rPr>
        <w:t>Fruitaerator</w:t>
      </w:r>
      <w:r w:rsidR="00601A5F" w:rsidRPr="006830D0">
        <w:rPr>
          <w:rFonts w:ascii="Eurostile" w:hAnsi="Eurostile"/>
          <w:color w:val="000000" w:themeColor="text1"/>
          <w:sz w:val="20"/>
          <w:szCs w:val="20"/>
        </w:rPr>
        <w:t xml:space="preserve"> voor een optimale waterberging en zuurstofvoorziening en leg </w:t>
      </w:r>
      <w:r w:rsidR="00601A5F">
        <w:rPr>
          <w:rFonts w:ascii="Eurostile" w:hAnsi="Eurostile"/>
          <w:color w:val="000000" w:themeColor="text1"/>
          <w:sz w:val="20"/>
          <w:szCs w:val="20"/>
        </w:rPr>
        <w:t xml:space="preserve">hiermee </w:t>
      </w:r>
      <w:r w:rsidR="00784B92">
        <w:rPr>
          <w:rFonts w:ascii="Eurostile" w:hAnsi="Eurostile"/>
          <w:color w:val="000000" w:themeColor="text1"/>
          <w:sz w:val="20"/>
          <w:szCs w:val="20"/>
        </w:rPr>
        <w:t xml:space="preserve">nu al </w:t>
      </w:r>
      <w:r w:rsidR="00601A5F" w:rsidRPr="006830D0">
        <w:rPr>
          <w:rFonts w:ascii="Eurostile" w:hAnsi="Eurostile"/>
          <w:color w:val="000000" w:themeColor="text1"/>
          <w:sz w:val="20"/>
          <w:szCs w:val="20"/>
        </w:rPr>
        <w:t>de basis voor top</w:t>
      </w:r>
      <w:r w:rsidR="00601A5F">
        <w:rPr>
          <w:rFonts w:ascii="Eurostile" w:hAnsi="Eurostile"/>
          <w:color w:val="000000" w:themeColor="text1"/>
          <w:sz w:val="20"/>
          <w:szCs w:val="20"/>
        </w:rPr>
        <w:t>oogsten later dit jaar</w:t>
      </w:r>
      <w:r w:rsidR="00601A5F" w:rsidRPr="006830D0">
        <w:rPr>
          <w:rFonts w:ascii="Eurostile" w:hAnsi="Eurostile"/>
          <w:color w:val="000000" w:themeColor="text1"/>
          <w:sz w:val="20"/>
          <w:szCs w:val="20"/>
        </w:rPr>
        <w:t>.</w:t>
      </w:r>
      <w:r w:rsidR="00601A5F">
        <w:rPr>
          <w:rFonts w:ascii="Eurostile" w:hAnsi="Eurostile"/>
          <w:color w:val="000000" w:themeColor="text1"/>
          <w:sz w:val="20"/>
          <w:szCs w:val="20"/>
        </w:rPr>
        <w:t xml:space="preserve"> </w:t>
      </w:r>
    </w:p>
    <w:p w:rsidR="00701007" w:rsidRDefault="00956FB2" w:rsidP="00701007">
      <w:pPr>
        <w:rPr>
          <w:rFonts w:ascii="Eurostile" w:hAnsi="Eurostile"/>
          <w:sz w:val="20"/>
          <w:szCs w:val="20"/>
        </w:rPr>
      </w:pPr>
      <w:r>
        <w:rPr>
          <w:rFonts w:ascii="Eurostile" w:hAnsi="Eurostile"/>
          <w:b/>
        </w:rPr>
        <w:t>Twee of drie woeltanden</w:t>
      </w:r>
      <w:r w:rsidRPr="00FD31CD">
        <w:rPr>
          <w:rFonts w:ascii="Eurostile" w:hAnsi="Eurostile"/>
          <w:b/>
        </w:rPr>
        <w:t xml:space="preserve"> </w:t>
      </w:r>
      <w:r w:rsidR="00FD31CD" w:rsidRPr="00FD31CD">
        <w:rPr>
          <w:rFonts w:ascii="Eurostile" w:hAnsi="Eurostile"/>
          <w:b/>
        </w:rPr>
        <w:br/>
      </w:r>
      <w:r w:rsidR="00701007">
        <w:rPr>
          <w:rFonts w:ascii="Eurostile" w:hAnsi="Eurostile"/>
          <w:sz w:val="20"/>
          <w:szCs w:val="20"/>
        </w:rPr>
        <w:t xml:space="preserve">De </w:t>
      </w:r>
      <w:r w:rsidR="00701007" w:rsidRPr="00701007">
        <w:rPr>
          <w:rFonts w:ascii="Eurostile" w:hAnsi="Eurostile"/>
          <w:sz w:val="20"/>
          <w:szCs w:val="20"/>
        </w:rPr>
        <w:t xml:space="preserve">Fruitaerator </w:t>
      </w:r>
      <w:r w:rsidR="00701007">
        <w:rPr>
          <w:rFonts w:ascii="Eurostile" w:hAnsi="Eurostile"/>
          <w:sz w:val="20"/>
          <w:szCs w:val="20"/>
        </w:rPr>
        <w:t>is een aftakasaangedreven woeler met twee of drie woeltanden. Het voordeel van de door de aftakasaandrijving gerealiseerde vibrerende werking is dat er aanzienlijk minder vermogen, en dus ook minder brandstof nodig is zonde</w:t>
      </w:r>
      <w:r w:rsidR="0061406C">
        <w:rPr>
          <w:rFonts w:ascii="Eurostile" w:hAnsi="Eurostile"/>
          <w:sz w:val="20"/>
          <w:szCs w:val="20"/>
        </w:rPr>
        <w:t>r dat dit gevolgen heeft voor werking,</w:t>
      </w:r>
      <w:r w:rsidR="00701007">
        <w:rPr>
          <w:rFonts w:ascii="Eurostile" w:hAnsi="Eurostile"/>
          <w:sz w:val="20"/>
          <w:szCs w:val="20"/>
        </w:rPr>
        <w:t xml:space="preserve"> levensduur en betrouwbaarheid</w:t>
      </w:r>
      <w:r w:rsidR="0061406C">
        <w:rPr>
          <w:rFonts w:ascii="Eurostile" w:hAnsi="Eurostile"/>
          <w:sz w:val="20"/>
          <w:szCs w:val="20"/>
        </w:rPr>
        <w:t xml:space="preserve"> van de machine</w:t>
      </w:r>
      <w:r w:rsidR="00701007">
        <w:rPr>
          <w:rFonts w:ascii="Eurostile" w:hAnsi="Eurostile"/>
          <w:sz w:val="20"/>
          <w:szCs w:val="20"/>
        </w:rPr>
        <w:t xml:space="preserve">. De afstand tussen </w:t>
      </w:r>
      <w:r w:rsidR="00A40D52">
        <w:rPr>
          <w:rFonts w:ascii="Eurostile" w:hAnsi="Eurostile"/>
          <w:sz w:val="20"/>
          <w:szCs w:val="20"/>
        </w:rPr>
        <w:t xml:space="preserve">de </w:t>
      </w:r>
      <w:r w:rsidR="00701007">
        <w:rPr>
          <w:rFonts w:ascii="Eurostile" w:hAnsi="Eurostile"/>
          <w:sz w:val="20"/>
          <w:szCs w:val="20"/>
        </w:rPr>
        <w:t>woeltanden en de breedte van de machine is afgestemd op de vaak smalle paden tussen (fruit) bomen en struiken. Zo heeft de Fruitaerator met twee woeltanden een tandafstand van 64 tot 1</w:t>
      </w:r>
      <w:r w:rsidR="00E25027">
        <w:rPr>
          <w:rFonts w:ascii="Eurostile" w:hAnsi="Eurostile"/>
          <w:sz w:val="20"/>
          <w:szCs w:val="20"/>
        </w:rPr>
        <w:t>6</w:t>
      </w:r>
      <w:r w:rsidR="00701007">
        <w:rPr>
          <w:rFonts w:ascii="Eurostile" w:hAnsi="Eurostile"/>
          <w:sz w:val="20"/>
          <w:szCs w:val="20"/>
        </w:rPr>
        <w:t xml:space="preserve">4 cm en bij </w:t>
      </w:r>
      <w:r w:rsidR="00E25027">
        <w:rPr>
          <w:rFonts w:ascii="Eurostile" w:hAnsi="Eurostile"/>
          <w:sz w:val="20"/>
          <w:szCs w:val="20"/>
        </w:rPr>
        <w:t>de drietandsuitvoering is dit 42 tot 55</w:t>
      </w:r>
      <w:r w:rsidR="00701007">
        <w:rPr>
          <w:rFonts w:ascii="Eurostile" w:hAnsi="Eurostile"/>
          <w:sz w:val="20"/>
          <w:szCs w:val="20"/>
        </w:rPr>
        <w:t xml:space="preserve"> cm. </w:t>
      </w:r>
      <w:r w:rsidR="00B371AC">
        <w:rPr>
          <w:rFonts w:ascii="Eurostile" w:hAnsi="Eurostile"/>
          <w:sz w:val="20"/>
          <w:szCs w:val="20"/>
        </w:rPr>
        <w:t xml:space="preserve">De uitvoering met twee tanden is bij uitstek geschikt </w:t>
      </w:r>
      <w:r w:rsidR="00E25027">
        <w:rPr>
          <w:rFonts w:ascii="Eurostile" w:hAnsi="Eurostile"/>
          <w:sz w:val="20"/>
          <w:szCs w:val="20"/>
        </w:rPr>
        <w:t>voor het opwerken van rijsporen</w:t>
      </w:r>
      <w:r w:rsidR="00B371AC">
        <w:rPr>
          <w:rFonts w:ascii="Eurostile" w:hAnsi="Eurostile"/>
          <w:sz w:val="20"/>
          <w:szCs w:val="20"/>
        </w:rPr>
        <w:t xml:space="preserve"> direct achter de wielen van </w:t>
      </w:r>
      <w:r w:rsidR="006D76FF">
        <w:rPr>
          <w:rFonts w:ascii="Eurostile" w:hAnsi="Eurostile"/>
          <w:sz w:val="20"/>
          <w:szCs w:val="20"/>
        </w:rPr>
        <w:t>een</w:t>
      </w:r>
      <w:r w:rsidR="00B371AC">
        <w:rPr>
          <w:rFonts w:ascii="Eurostile" w:hAnsi="Eurostile"/>
          <w:sz w:val="20"/>
          <w:szCs w:val="20"/>
        </w:rPr>
        <w:t xml:space="preserve"> </w:t>
      </w:r>
      <w:r w:rsidR="00E66ADC">
        <w:rPr>
          <w:rFonts w:ascii="Eurostile" w:hAnsi="Eurostile"/>
          <w:sz w:val="20"/>
          <w:szCs w:val="20"/>
        </w:rPr>
        <w:t>(smalspoor)</w:t>
      </w:r>
      <w:r w:rsidR="00B371AC">
        <w:rPr>
          <w:rFonts w:ascii="Eurostile" w:hAnsi="Eurostile"/>
          <w:sz w:val="20"/>
          <w:szCs w:val="20"/>
        </w:rPr>
        <w:t>trekker</w:t>
      </w:r>
      <w:r w:rsidR="006D76FF">
        <w:rPr>
          <w:rFonts w:ascii="Eurostile" w:hAnsi="Eurostile"/>
          <w:sz w:val="20"/>
          <w:szCs w:val="20"/>
        </w:rPr>
        <w:t xml:space="preserve"> of ander voertuig</w:t>
      </w:r>
      <w:r w:rsidR="00B371AC">
        <w:rPr>
          <w:rFonts w:ascii="Eurostile" w:hAnsi="Eurostile"/>
          <w:sz w:val="20"/>
          <w:szCs w:val="20"/>
        </w:rPr>
        <w:t xml:space="preserve">. </w:t>
      </w:r>
      <w:r w:rsidR="00BE13AF">
        <w:rPr>
          <w:rFonts w:ascii="Eurostile" w:hAnsi="Eurostile"/>
          <w:sz w:val="20"/>
          <w:szCs w:val="20"/>
        </w:rPr>
        <w:t xml:space="preserve">Standaard beschikt de Fruitaerator over een framebreedte </w:t>
      </w:r>
      <w:r w:rsidR="00B371AC">
        <w:rPr>
          <w:rFonts w:ascii="Eurostile" w:hAnsi="Eurostile"/>
          <w:sz w:val="20"/>
          <w:szCs w:val="20"/>
        </w:rPr>
        <w:t xml:space="preserve">van </w:t>
      </w:r>
      <w:r w:rsidR="00BE13AF">
        <w:rPr>
          <w:rFonts w:ascii="Eurostile" w:hAnsi="Eurostile"/>
          <w:sz w:val="20"/>
          <w:szCs w:val="20"/>
        </w:rPr>
        <w:t xml:space="preserve">naar keuze 160, 180 of 200 cm. </w:t>
      </w:r>
      <w:r w:rsidR="00BE13AF" w:rsidRPr="00701007">
        <w:rPr>
          <w:rFonts w:ascii="Eurostile" w:hAnsi="Eurostile"/>
          <w:sz w:val="20"/>
          <w:szCs w:val="20"/>
        </w:rPr>
        <w:t xml:space="preserve">Afwijkende </w:t>
      </w:r>
      <w:r w:rsidR="00BE13AF">
        <w:rPr>
          <w:rFonts w:ascii="Eurostile" w:hAnsi="Eurostile"/>
          <w:sz w:val="20"/>
          <w:szCs w:val="20"/>
        </w:rPr>
        <w:t>breedtes</w:t>
      </w:r>
      <w:r w:rsidR="00BE13AF" w:rsidRPr="00701007">
        <w:rPr>
          <w:rFonts w:ascii="Eurostile" w:hAnsi="Eurostile"/>
          <w:sz w:val="20"/>
          <w:szCs w:val="20"/>
        </w:rPr>
        <w:t xml:space="preserve"> vanaf 100 cm zijn op bestelling leverbaar.</w:t>
      </w:r>
      <w:r w:rsidR="00BE13AF">
        <w:rPr>
          <w:rFonts w:ascii="Eurostile" w:hAnsi="Eurostile"/>
          <w:sz w:val="20"/>
          <w:szCs w:val="20"/>
        </w:rPr>
        <w:t xml:space="preserve"> </w:t>
      </w:r>
    </w:p>
    <w:p w:rsidR="00654698" w:rsidRPr="00107548" w:rsidRDefault="002E2BDF" w:rsidP="006048F8">
      <w:pPr>
        <w:pStyle w:val="Normaalweb"/>
        <w:rPr>
          <w:rFonts w:ascii="Eurostile" w:hAnsi="Eurostile"/>
          <w:b/>
          <w:color w:val="000000" w:themeColor="text1"/>
          <w:sz w:val="22"/>
          <w:szCs w:val="20"/>
        </w:rPr>
      </w:pPr>
      <w:r w:rsidRPr="00107548">
        <w:rPr>
          <w:rStyle w:val="Zwaar"/>
          <w:rFonts w:ascii="Eurostile" w:hAnsi="Eurostile"/>
          <w:color w:val="000000" w:themeColor="text1"/>
          <w:sz w:val="22"/>
          <w:szCs w:val="20"/>
        </w:rPr>
        <w:t xml:space="preserve">Voordelen van de </w:t>
      </w:r>
      <w:r w:rsidR="00B371AC">
        <w:rPr>
          <w:rStyle w:val="Zwaar"/>
          <w:rFonts w:ascii="Eurostile" w:hAnsi="Eurostile"/>
          <w:color w:val="000000" w:themeColor="text1"/>
          <w:sz w:val="22"/>
          <w:szCs w:val="20"/>
        </w:rPr>
        <w:t>McConnel Fruitaerator</w:t>
      </w:r>
      <w:r w:rsidRPr="00107548">
        <w:rPr>
          <w:rFonts w:ascii="Eurostile" w:hAnsi="Eurostile"/>
          <w:b/>
          <w:color w:val="000000" w:themeColor="text1"/>
          <w:sz w:val="22"/>
          <w:szCs w:val="20"/>
        </w:rPr>
        <w:t>:</w:t>
      </w:r>
    </w:p>
    <w:p w:rsidR="00682EA0" w:rsidRDefault="00682EA0" w:rsidP="00682EA0">
      <w:pPr>
        <w:pStyle w:val="Normaalweb"/>
        <w:numPr>
          <w:ilvl w:val="0"/>
          <w:numId w:val="1"/>
        </w:numPr>
        <w:rPr>
          <w:rFonts w:ascii="Eurostile" w:hAnsi="Eurostile"/>
          <w:color w:val="000000" w:themeColor="text1"/>
          <w:sz w:val="20"/>
          <w:szCs w:val="20"/>
        </w:rPr>
      </w:pPr>
      <w:r w:rsidRPr="003C4449">
        <w:rPr>
          <w:rFonts w:ascii="Eurostile" w:hAnsi="Eurostile"/>
          <w:color w:val="000000" w:themeColor="text1"/>
          <w:sz w:val="20"/>
          <w:szCs w:val="20"/>
        </w:rPr>
        <w:t xml:space="preserve">Uniek vibratiesysteem zorgt voor een lage vermogensbehoefte </w:t>
      </w:r>
    </w:p>
    <w:p w:rsidR="00682EA0" w:rsidRDefault="00682EA0" w:rsidP="00682EA0">
      <w:pPr>
        <w:pStyle w:val="Normaalweb"/>
        <w:numPr>
          <w:ilvl w:val="0"/>
          <w:numId w:val="1"/>
        </w:numPr>
        <w:rPr>
          <w:rFonts w:ascii="Eurostile" w:hAnsi="Eurostile"/>
          <w:color w:val="000000" w:themeColor="text1"/>
          <w:sz w:val="20"/>
          <w:szCs w:val="20"/>
        </w:rPr>
      </w:pPr>
      <w:r w:rsidRPr="003C4449">
        <w:rPr>
          <w:rFonts w:ascii="Eurostile" w:hAnsi="Eurostile"/>
          <w:color w:val="000000" w:themeColor="text1"/>
          <w:sz w:val="20"/>
          <w:szCs w:val="20"/>
        </w:rPr>
        <w:t>Vermindert bodem- en ondergrondverdichting aanzienlijk</w:t>
      </w:r>
    </w:p>
    <w:p w:rsidR="00F87F27" w:rsidRPr="003C4449" w:rsidRDefault="00F87F27" w:rsidP="00682EA0">
      <w:pPr>
        <w:pStyle w:val="Normaalweb"/>
        <w:numPr>
          <w:ilvl w:val="0"/>
          <w:numId w:val="1"/>
        </w:numPr>
        <w:rPr>
          <w:rFonts w:ascii="Eurostile" w:hAnsi="Eurostile"/>
          <w:color w:val="000000" w:themeColor="text1"/>
          <w:sz w:val="20"/>
          <w:szCs w:val="20"/>
        </w:rPr>
      </w:pPr>
      <w:r>
        <w:rPr>
          <w:rFonts w:ascii="Eurostile" w:hAnsi="Eurostile"/>
          <w:color w:val="000000" w:themeColor="text1"/>
          <w:sz w:val="20"/>
          <w:szCs w:val="20"/>
        </w:rPr>
        <w:t>de speciale tandvorm zorgt voor een egaliserend effect in diepe rijsporen</w:t>
      </w:r>
    </w:p>
    <w:p w:rsidR="00682EA0" w:rsidRPr="003C4449" w:rsidRDefault="00682EA0" w:rsidP="00682EA0">
      <w:pPr>
        <w:pStyle w:val="Normaalweb"/>
        <w:numPr>
          <w:ilvl w:val="0"/>
          <w:numId w:val="1"/>
        </w:numPr>
        <w:rPr>
          <w:rFonts w:ascii="Eurostile" w:hAnsi="Eurostile"/>
          <w:color w:val="000000" w:themeColor="text1"/>
          <w:sz w:val="20"/>
          <w:szCs w:val="20"/>
        </w:rPr>
      </w:pPr>
      <w:r w:rsidRPr="00107548">
        <w:rPr>
          <w:rFonts w:ascii="Eurostile" w:hAnsi="Eurostile"/>
          <w:color w:val="000000" w:themeColor="text1"/>
          <w:sz w:val="20"/>
          <w:szCs w:val="20"/>
        </w:rPr>
        <w:t>Verbetert de bodemstructuur</w:t>
      </w:r>
      <w:r w:rsidRPr="003C4449">
        <w:rPr>
          <w:rFonts w:ascii="Eurostile" w:hAnsi="Eurostile"/>
          <w:color w:val="000000" w:themeColor="text1"/>
          <w:sz w:val="20"/>
          <w:szCs w:val="20"/>
        </w:rPr>
        <w:t xml:space="preserve"> en </w:t>
      </w:r>
      <w:r>
        <w:rPr>
          <w:rFonts w:ascii="Eurostile" w:hAnsi="Eurostile"/>
          <w:color w:val="000000" w:themeColor="text1"/>
          <w:sz w:val="20"/>
          <w:szCs w:val="20"/>
        </w:rPr>
        <w:t xml:space="preserve">het </w:t>
      </w:r>
      <w:r w:rsidRPr="003C4449">
        <w:rPr>
          <w:rFonts w:ascii="Eurostile" w:hAnsi="Eurostile"/>
          <w:color w:val="000000" w:themeColor="text1"/>
          <w:sz w:val="20"/>
          <w:szCs w:val="20"/>
        </w:rPr>
        <w:t>waterbergend vermogen</w:t>
      </w:r>
    </w:p>
    <w:p w:rsidR="00682EA0" w:rsidRPr="00107548" w:rsidRDefault="00682EA0" w:rsidP="00682EA0">
      <w:pPr>
        <w:pStyle w:val="Normaalweb"/>
        <w:numPr>
          <w:ilvl w:val="0"/>
          <w:numId w:val="1"/>
        </w:numPr>
        <w:rPr>
          <w:rFonts w:ascii="Eurostile" w:hAnsi="Eurostile"/>
          <w:color w:val="000000" w:themeColor="text1"/>
          <w:sz w:val="20"/>
          <w:szCs w:val="20"/>
        </w:rPr>
      </w:pPr>
      <w:r w:rsidRPr="00107548">
        <w:rPr>
          <w:rFonts w:ascii="Eurostile" w:hAnsi="Eurostile"/>
          <w:color w:val="000000" w:themeColor="text1"/>
          <w:sz w:val="20"/>
          <w:szCs w:val="20"/>
        </w:rPr>
        <w:t>Bevordert het bodemleven en de biologische activiteit</w:t>
      </w:r>
    </w:p>
    <w:p w:rsidR="00682EA0" w:rsidRDefault="00682EA0" w:rsidP="00682EA0">
      <w:pPr>
        <w:pStyle w:val="Normaalweb"/>
        <w:numPr>
          <w:ilvl w:val="0"/>
          <w:numId w:val="1"/>
        </w:numPr>
        <w:rPr>
          <w:rFonts w:ascii="Eurostile" w:hAnsi="Eurostile"/>
          <w:color w:val="000000" w:themeColor="text1"/>
          <w:sz w:val="20"/>
          <w:szCs w:val="20"/>
        </w:rPr>
      </w:pPr>
      <w:r w:rsidRPr="003C4449">
        <w:rPr>
          <w:rFonts w:ascii="Eurostile" w:hAnsi="Eurostile"/>
          <w:color w:val="000000" w:themeColor="text1"/>
          <w:sz w:val="20"/>
          <w:szCs w:val="20"/>
        </w:rPr>
        <w:t xml:space="preserve">Minimale verstoring van de zode/toplaag </w:t>
      </w:r>
    </w:p>
    <w:p w:rsidR="00581174" w:rsidRPr="00714B0B" w:rsidRDefault="00682EA0" w:rsidP="00714B0B">
      <w:pPr>
        <w:pStyle w:val="Normaalweb"/>
        <w:numPr>
          <w:ilvl w:val="0"/>
          <w:numId w:val="1"/>
        </w:numPr>
        <w:rPr>
          <w:rFonts w:ascii="Eurostile" w:hAnsi="Eurostile"/>
          <w:color w:val="000000" w:themeColor="text1"/>
          <w:sz w:val="20"/>
          <w:szCs w:val="20"/>
        </w:rPr>
      </w:pPr>
      <w:r>
        <w:rPr>
          <w:rFonts w:ascii="Eurostile" w:hAnsi="Eurostile"/>
          <w:color w:val="000000" w:themeColor="text1"/>
          <w:sz w:val="20"/>
          <w:szCs w:val="20"/>
        </w:rPr>
        <w:t>De vibrerende werking voorkom</w:t>
      </w:r>
      <w:r w:rsidR="00714B0B">
        <w:rPr>
          <w:rFonts w:ascii="Eurostile" w:hAnsi="Eurostile"/>
          <w:color w:val="000000" w:themeColor="text1"/>
          <w:sz w:val="20"/>
          <w:szCs w:val="20"/>
        </w:rPr>
        <w:t>t rugvorming tijdens het woelen</w:t>
      </w:r>
    </w:p>
    <w:p w:rsidR="003031ED" w:rsidRDefault="00431D08" w:rsidP="006048F8">
      <w:pPr>
        <w:pStyle w:val="Normaalweb"/>
        <w:rPr>
          <w:rFonts w:ascii="Eurostile" w:hAnsi="Eurostile" w:cs="EurostileBold"/>
          <w:bCs/>
          <w:sz w:val="20"/>
          <w:szCs w:val="28"/>
        </w:rPr>
      </w:pPr>
      <w:r>
        <w:rPr>
          <w:rFonts w:ascii="Eurostile" w:hAnsi="Eurostile"/>
          <w:noProof/>
          <w:color w:val="000000"/>
          <w:sz w:val="20"/>
          <w:szCs w:val="20"/>
        </w:rPr>
        <w:drawing>
          <wp:anchor distT="0" distB="0" distL="114300" distR="114300" simplePos="0" relativeHeight="251662336" behindDoc="0" locked="0" layoutInCell="1" allowOverlap="1">
            <wp:simplePos x="0" y="0"/>
            <wp:positionH relativeFrom="column">
              <wp:posOffset>5139055</wp:posOffset>
            </wp:positionH>
            <wp:positionV relativeFrom="paragraph">
              <wp:posOffset>102870</wp:posOffset>
            </wp:positionV>
            <wp:extent cx="466725" cy="466725"/>
            <wp:effectExtent l="19050" t="0" r="9525" b="0"/>
            <wp:wrapSquare wrapText="bothSides"/>
            <wp:docPr id="7"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66725" cy="466725"/>
                    </a:xfrm>
                    <a:prstGeom prst="rect">
                      <a:avLst/>
                    </a:prstGeom>
                  </pic:spPr>
                </pic:pic>
              </a:graphicData>
            </a:graphic>
          </wp:anchor>
        </w:drawing>
      </w:r>
      <w:r w:rsidR="003031ED" w:rsidRPr="003031ED">
        <w:rPr>
          <w:rFonts w:ascii="Eurostile" w:hAnsi="Eurostile" w:cs="EurostileBold"/>
          <w:b/>
          <w:bCs/>
          <w:szCs w:val="28"/>
        </w:rPr>
        <w:t>EINDE</w:t>
      </w:r>
      <w:r w:rsidR="003031ED" w:rsidRPr="003031ED">
        <w:rPr>
          <w:rFonts w:ascii="Eurostile" w:hAnsi="Eurostile"/>
        </w:rPr>
        <w:t xml:space="preserve"> </w:t>
      </w:r>
      <w:r w:rsidR="003031ED" w:rsidRPr="003031ED">
        <w:rPr>
          <w:rFonts w:ascii="Eurostile" w:hAnsi="Eurostile"/>
        </w:rPr>
        <w:tab/>
      </w:r>
      <w:bookmarkStart w:id="0" w:name="_GoBack"/>
      <w:bookmarkEnd w:id="0"/>
      <w:r w:rsidR="00534C04">
        <w:rPr>
          <w:rFonts w:ascii="Eurostile" w:hAnsi="Eurostile" w:cs="EurostileBold"/>
          <w:bCs/>
          <w:sz w:val="20"/>
          <w:szCs w:val="28"/>
        </w:rPr>
        <w:t xml:space="preserve">453 </w:t>
      </w:r>
      <w:r w:rsidR="003031ED" w:rsidRPr="003031ED">
        <w:rPr>
          <w:rFonts w:ascii="Eurostile" w:hAnsi="Eurostile" w:cs="EurostileBold"/>
          <w:bCs/>
          <w:sz w:val="20"/>
          <w:szCs w:val="28"/>
        </w:rPr>
        <w:t>woorden</w:t>
      </w:r>
      <w:r w:rsidR="003031ED" w:rsidRPr="003031ED">
        <w:rPr>
          <w:rFonts w:ascii="Eurostile" w:hAnsi="Eurostile"/>
          <w:sz w:val="20"/>
        </w:rPr>
        <w:br/>
      </w:r>
      <w:r w:rsidR="003031ED" w:rsidRPr="003031ED">
        <w:rPr>
          <w:rFonts w:ascii="Eurostile" w:hAnsi="Eurostile" w:cs="EurostileBold"/>
          <w:b/>
          <w:bCs/>
          <w:szCs w:val="28"/>
        </w:rPr>
        <w:t>TIP</w:t>
      </w:r>
      <w:r w:rsidR="003031ED" w:rsidRPr="003031ED">
        <w:rPr>
          <w:rFonts w:ascii="Eurostile" w:hAnsi="Eurostile"/>
        </w:rPr>
        <w:t xml:space="preserve"> </w:t>
      </w:r>
      <w:r w:rsidR="003031ED" w:rsidRPr="003031ED">
        <w:rPr>
          <w:rFonts w:ascii="Eurostile" w:hAnsi="Eurostile"/>
        </w:rPr>
        <w:tab/>
      </w:r>
      <w:r w:rsidR="00C064BC">
        <w:rPr>
          <w:rFonts w:ascii="Eurostile" w:hAnsi="Eurostile"/>
        </w:rPr>
        <w:tab/>
      </w:r>
      <w:r w:rsidR="003031ED" w:rsidRPr="003031ED">
        <w:rPr>
          <w:rFonts w:ascii="Eurostile" w:hAnsi="Eurostile" w:cs="EurostileBold"/>
          <w:bCs/>
          <w:sz w:val="20"/>
          <w:szCs w:val="28"/>
        </w:rPr>
        <w:t>Klik op de afbeelding</w:t>
      </w:r>
      <w:r w:rsidR="00F16247">
        <w:rPr>
          <w:rFonts w:ascii="Eurostile" w:hAnsi="Eurostile" w:cs="EurostileBold"/>
          <w:bCs/>
          <w:sz w:val="20"/>
          <w:szCs w:val="28"/>
        </w:rPr>
        <w:t>(</w:t>
      </w:r>
      <w:r w:rsidR="003031ED" w:rsidRPr="003031ED">
        <w:rPr>
          <w:rFonts w:ascii="Eurostile" w:hAnsi="Eurostile" w:cs="EurostileBold"/>
          <w:bCs/>
          <w:sz w:val="20"/>
          <w:szCs w:val="28"/>
        </w:rPr>
        <w:t>en</w:t>
      </w:r>
      <w:r w:rsidR="00F16247">
        <w:rPr>
          <w:rFonts w:ascii="Eurostile" w:hAnsi="Eurostile" w:cs="EurostileBold"/>
          <w:bCs/>
          <w:sz w:val="20"/>
          <w:szCs w:val="28"/>
        </w:rPr>
        <w:t>)</w:t>
      </w:r>
      <w:r w:rsidR="003031ED" w:rsidRPr="003031ED">
        <w:rPr>
          <w:rFonts w:ascii="Eurostile" w:hAnsi="Eurostile" w:cs="EurostileBold"/>
          <w:bCs/>
          <w:sz w:val="20"/>
          <w:szCs w:val="28"/>
        </w:rPr>
        <w:t xml:space="preserve"> om deze in hoge resolutie te downloaden. </w:t>
      </w:r>
      <w:r w:rsidR="00C064BC">
        <w:rPr>
          <w:rFonts w:ascii="Eurostile" w:hAnsi="Eurostile" w:cs="EurostileBold"/>
          <w:bCs/>
          <w:sz w:val="20"/>
          <w:szCs w:val="28"/>
        </w:rPr>
        <w:br/>
      </w:r>
      <w:r w:rsidR="00C064BC">
        <w:rPr>
          <w:rFonts w:ascii="Eurostile" w:hAnsi="Eurostile" w:cs="EurostileBold"/>
          <w:bCs/>
          <w:sz w:val="20"/>
          <w:szCs w:val="28"/>
        </w:rPr>
        <w:tab/>
      </w:r>
      <w:r w:rsidR="00C064BC">
        <w:rPr>
          <w:rFonts w:ascii="Eurostile" w:hAnsi="Eurostile" w:cs="EurostileBold"/>
          <w:bCs/>
          <w:sz w:val="20"/>
          <w:szCs w:val="28"/>
        </w:rPr>
        <w:tab/>
      </w:r>
      <w:r w:rsidR="003031ED" w:rsidRPr="003031ED">
        <w:rPr>
          <w:rFonts w:ascii="Eurostile" w:hAnsi="Eurostile" w:cs="EurostileBold"/>
          <w:bCs/>
          <w:sz w:val="20"/>
          <w:szCs w:val="28"/>
        </w:rPr>
        <w:t>Klik op het Word symbool voor een versie van dit persbericht in Word-</w:t>
      </w:r>
      <w:r w:rsidR="00C064BC">
        <w:rPr>
          <w:rFonts w:ascii="Eurostile" w:hAnsi="Eurostile" w:cs="EurostileBold"/>
          <w:bCs/>
          <w:sz w:val="20"/>
          <w:szCs w:val="28"/>
        </w:rPr>
        <w:tab/>
      </w:r>
      <w:r w:rsidR="00C064BC">
        <w:rPr>
          <w:rFonts w:ascii="Eurostile" w:hAnsi="Eurostile" w:cs="EurostileBold"/>
          <w:bCs/>
          <w:sz w:val="20"/>
          <w:szCs w:val="28"/>
        </w:rPr>
        <w:tab/>
      </w:r>
      <w:r w:rsidR="00C064BC">
        <w:rPr>
          <w:rFonts w:ascii="Eurostile" w:hAnsi="Eurostile" w:cs="EurostileBold"/>
          <w:bCs/>
          <w:sz w:val="20"/>
          <w:szCs w:val="28"/>
        </w:rPr>
        <w:tab/>
      </w:r>
      <w:r w:rsidR="003031ED" w:rsidRPr="003031ED">
        <w:rPr>
          <w:rFonts w:ascii="Eurostile" w:hAnsi="Eurostile" w:cs="EurostileBold"/>
          <w:bCs/>
          <w:sz w:val="20"/>
          <w:szCs w:val="28"/>
        </w:rPr>
        <w:t xml:space="preserve">formaat. </w:t>
      </w:r>
    </w:p>
    <w:p w:rsidR="003031ED" w:rsidRPr="000856BF" w:rsidRDefault="00EC70C4" w:rsidP="006048F8">
      <w:pPr>
        <w:rPr>
          <w:rFonts w:ascii="Eurostile" w:hAnsi="Eurostile" w:cs="EurostileBold"/>
          <w:bCs/>
          <w:sz w:val="20"/>
          <w:szCs w:val="28"/>
        </w:rPr>
      </w:pPr>
      <w:r>
        <w:rPr>
          <w:rFonts w:ascii="Eurostile" w:hAnsi="Eurostile"/>
          <w:b/>
        </w:rPr>
        <w:br/>
      </w:r>
      <w:r w:rsidR="00714B0B">
        <w:rPr>
          <w:rFonts w:ascii="Eurostile" w:hAnsi="Eurostile"/>
          <w:b/>
        </w:rPr>
        <w:t>McConnel i</w:t>
      </w:r>
      <w:r w:rsidR="00714B0B" w:rsidRPr="00BD367E">
        <w:rPr>
          <w:rFonts w:ascii="Eurostile" w:hAnsi="Eurostile"/>
          <w:b/>
        </w:rPr>
        <w:t>mporteur Pool Agri</w:t>
      </w:r>
      <w:r w:rsidR="00B370CA">
        <w:rPr>
          <w:rFonts w:ascii="Eurostile" w:hAnsi="Eurostile"/>
          <w:b/>
        </w:rPr>
        <w:br/>
      </w:r>
      <w:r w:rsidR="00A50A8A" w:rsidRPr="00A50A8A">
        <w:rPr>
          <w:rFonts w:ascii="Eurostile" w:hAnsi="Eurostile" w:cs="EurostileBold"/>
          <w:bCs/>
          <w:sz w:val="20"/>
          <w:szCs w:val="28"/>
        </w:rPr>
        <w:t xml:space="preserve">Pool Agri Import &amp; Export is de exclusieve importeur van McConnel grondbewerkings- en zaaimachines voor Nederland en Duitsland. </w:t>
      </w:r>
      <w:r w:rsidR="00A920BF" w:rsidRPr="000856BF">
        <w:rPr>
          <w:rFonts w:ascii="Eurostile" w:hAnsi="Eurostile" w:cs="EurostileBold"/>
          <w:bCs/>
          <w:sz w:val="20"/>
          <w:szCs w:val="28"/>
        </w:rPr>
        <w:t xml:space="preserve">Wij zijn </w:t>
      </w:r>
      <w:r w:rsidR="003031ED" w:rsidRPr="000856BF">
        <w:rPr>
          <w:rFonts w:ascii="Eurostile" w:hAnsi="Eurostile" w:cs="EurostileBold"/>
          <w:bCs/>
          <w:sz w:val="20"/>
          <w:szCs w:val="28"/>
        </w:rPr>
        <w:t>gespecialiseerd in de import en export van zaai- en grondbewerki</w:t>
      </w:r>
      <w:r w:rsidR="00FD4853">
        <w:rPr>
          <w:rFonts w:ascii="Eurostile" w:hAnsi="Eurostile" w:cs="EurostileBold"/>
          <w:bCs/>
          <w:sz w:val="20"/>
          <w:szCs w:val="28"/>
        </w:rPr>
        <w:t>ngs</w:t>
      </w:r>
      <w:r w:rsidR="00DA40EA">
        <w:rPr>
          <w:rFonts w:ascii="Eurostile" w:hAnsi="Eurostile" w:cs="EurostileBold"/>
          <w:bCs/>
          <w:sz w:val="20"/>
          <w:szCs w:val="28"/>
        </w:rPr>
        <w:t>-</w:t>
      </w:r>
      <w:r w:rsidR="00FD4853">
        <w:rPr>
          <w:rFonts w:ascii="Eurostile" w:hAnsi="Eurostile" w:cs="EurostileBold"/>
          <w:bCs/>
          <w:sz w:val="20"/>
          <w:szCs w:val="28"/>
        </w:rPr>
        <w:t>machines, roto mulchmaaiers</w:t>
      </w:r>
      <w:r w:rsidR="003031ED" w:rsidRPr="000856BF">
        <w:rPr>
          <w:rFonts w:ascii="Eurostile" w:hAnsi="Eurostile" w:cs="EurostileBold"/>
          <w:bCs/>
          <w:sz w:val="20"/>
          <w:szCs w:val="28"/>
        </w:rPr>
        <w:t xml:space="preserve"> en aanbouwcomponenten voor landbouwmachines. </w:t>
      </w:r>
      <w:r w:rsidR="00FD4853">
        <w:rPr>
          <w:rFonts w:ascii="Eurostile" w:hAnsi="Eurostile" w:cs="EurostileBold"/>
          <w:bCs/>
          <w:sz w:val="20"/>
          <w:szCs w:val="28"/>
        </w:rPr>
        <w:t>Onze leveranciers</w:t>
      </w:r>
      <w:r w:rsidR="003031ED" w:rsidRPr="000856BF">
        <w:rPr>
          <w:rFonts w:ascii="Eurostile" w:hAnsi="Eurostile" w:cs="EurostileBold"/>
          <w:bCs/>
          <w:sz w:val="20"/>
          <w:szCs w:val="28"/>
        </w:rPr>
        <w:t xml:space="preserve"> leveren stuk voor stuk unieke machines en concepten die passen bij ons motto ‘Vooruitgang door vernieuwende techniek’. Hierdoor zijn wij in staat producten te leveren die uniek zijn in de Nederlandse en Europese agrarische sector en bijdragen aan een efficiëntere bedrijfs</w:t>
      </w:r>
      <w:r w:rsidR="00D80547">
        <w:rPr>
          <w:rFonts w:ascii="Eurostile" w:hAnsi="Eurostile" w:cs="EurostileBold"/>
          <w:bCs/>
          <w:sz w:val="20"/>
          <w:szCs w:val="28"/>
        </w:rPr>
        <w:t>voering en een beter rendement</w:t>
      </w:r>
      <w:r w:rsidR="00A50A8A">
        <w:rPr>
          <w:rFonts w:ascii="Eurostile" w:hAnsi="Eurostile" w:cs="EurostileBold"/>
          <w:bCs/>
          <w:sz w:val="20"/>
          <w:szCs w:val="28"/>
        </w:rPr>
        <w:t>.</w:t>
      </w:r>
      <w:r w:rsidR="008B0563">
        <w:rPr>
          <w:rFonts w:ascii="Eurostile" w:hAnsi="Eurostile" w:cs="EurostileBold"/>
          <w:bCs/>
          <w:sz w:val="20"/>
          <w:szCs w:val="28"/>
        </w:rPr>
        <w:t xml:space="preserve"> </w:t>
      </w:r>
    </w:p>
    <w:p w:rsidR="003031ED" w:rsidRPr="000856BF" w:rsidRDefault="003031ED" w:rsidP="006048F8">
      <w:pPr>
        <w:rPr>
          <w:rFonts w:ascii="Eurostile" w:hAnsi="Eurostile" w:cs="EurostileBold"/>
          <w:b/>
          <w:bCs/>
          <w:szCs w:val="28"/>
        </w:rPr>
      </w:pPr>
      <w:r w:rsidRPr="000856BF">
        <w:rPr>
          <w:rFonts w:ascii="Eurostile" w:hAnsi="Eurostile" w:cs="EurostileBold"/>
          <w:b/>
          <w:bCs/>
          <w:szCs w:val="28"/>
        </w:rPr>
        <w:t>Contactgegevens</w:t>
      </w:r>
    </w:p>
    <w:p w:rsidR="00270017" w:rsidRPr="0065479D" w:rsidRDefault="003031ED" w:rsidP="006048F8">
      <w:pPr>
        <w:rPr>
          <w:sz w:val="20"/>
          <w:szCs w:val="20"/>
          <w:lang w:val="de-DE"/>
        </w:rPr>
      </w:pPr>
      <w:r w:rsidRPr="000856BF">
        <w:rPr>
          <w:rFonts w:ascii="Eurostile" w:hAnsi="Eurostile"/>
          <w:b/>
          <w:sz w:val="20"/>
        </w:rPr>
        <w:t>Pool Agri Import &amp; Export</w:t>
      </w:r>
      <w:r w:rsidRPr="000856BF">
        <w:rPr>
          <w:rFonts w:ascii="Eurostile" w:hAnsi="Eurostile"/>
          <w:b/>
          <w:sz w:val="20"/>
        </w:rPr>
        <w:br/>
      </w:r>
      <w:r w:rsidRPr="000856BF">
        <w:rPr>
          <w:rFonts w:ascii="Eurostile" w:hAnsi="Eurostile"/>
          <w:sz w:val="20"/>
        </w:rPr>
        <w:t>Sch</w:t>
      </w:r>
      <w:r>
        <w:rPr>
          <w:rFonts w:ascii="Eurostile" w:hAnsi="Eurostile"/>
          <w:sz w:val="20"/>
        </w:rPr>
        <w:t>utsluis 15</w:t>
      </w:r>
      <w:r>
        <w:rPr>
          <w:rFonts w:ascii="Eurostile" w:hAnsi="Eurostile"/>
          <w:sz w:val="20"/>
        </w:rPr>
        <w:br/>
        <w:t>7681 KG  VROOMSHOOP</w:t>
      </w:r>
      <w:r>
        <w:rPr>
          <w:rFonts w:ascii="Eurostile" w:hAnsi="Eurostile"/>
          <w:sz w:val="20"/>
        </w:rPr>
        <w:br/>
        <w:t>P</w:t>
      </w:r>
      <w:r w:rsidRPr="000856BF">
        <w:rPr>
          <w:rFonts w:ascii="Eurostile" w:hAnsi="Eurostile"/>
          <w:sz w:val="20"/>
        </w:rPr>
        <w:t xml:space="preserve">erscontact: dhr. </w:t>
      </w:r>
      <w:r w:rsidRPr="000856BF">
        <w:rPr>
          <w:rFonts w:ascii="Eurostile" w:hAnsi="Eurostile"/>
          <w:sz w:val="20"/>
          <w:lang w:val="de-DE"/>
        </w:rPr>
        <w:t>Hendrik Pool</w:t>
      </w:r>
      <w:r w:rsidRPr="000856BF">
        <w:rPr>
          <w:rFonts w:ascii="Eurostile" w:hAnsi="Eurostile"/>
          <w:sz w:val="20"/>
          <w:lang w:val="de-DE"/>
        </w:rPr>
        <w:br/>
        <w:t xml:space="preserve">T: </w:t>
      </w:r>
      <w:r w:rsidRPr="000856BF">
        <w:rPr>
          <w:rFonts w:ascii="Eurostile" w:hAnsi="Eurostile"/>
          <w:sz w:val="20"/>
          <w:lang w:val="de-DE"/>
        </w:rPr>
        <w:tab/>
        <w:t>+31(0)546 641910</w:t>
      </w:r>
      <w:r w:rsidRPr="000856BF">
        <w:rPr>
          <w:rFonts w:ascii="Eurostile" w:hAnsi="Eurostile"/>
          <w:sz w:val="20"/>
          <w:lang w:val="de-DE"/>
        </w:rPr>
        <w:br/>
      </w:r>
      <w:r w:rsidRPr="00C761ED">
        <w:rPr>
          <w:rFonts w:ascii="Eurostile" w:hAnsi="Eurostile"/>
          <w:sz w:val="20"/>
          <w:lang w:val="de-DE"/>
        </w:rPr>
        <w:t xml:space="preserve">E: </w:t>
      </w:r>
      <w:r w:rsidRPr="00C761ED">
        <w:rPr>
          <w:rFonts w:ascii="Eurostile" w:hAnsi="Eurostile"/>
          <w:sz w:val="20"/>
          <w:lang w:val="de-DE"/>
        </w:rPr>
        <w:tab/>
      </w:r>
      <w:hyperlink r:id="rId15" w:history="1">
        <w:r w:rsidRPr="00C761ED">
          <w:rPr>
            <w:rStyle w:val="Hyperlink"/>
            <w:rFonts w:ascii="Eurostile" w:hAnsi="Eurostile"/>
            <w:sz w:val="20"/>
            <w:lang w:val="de-DE"/>
          </w:rPr>
          <w:t>info@pool-agri.com</w:t>
        </w:r>
      </w:hyperlink>
      <w:r w:rsidRPr="00C761ED">
        <w:rPr>
          <w:rStyle w:val="Hyperlink"/>
          <w:rFonts w:ascii="Eurostile" w:hAnsi="Eurostile"/>
          <w:sz w:val="20"/>
          <w:lang w:val="de-DE"/>
        </w:rPr>
        <w:t xml:space="preserve"> </w:t>
      </w:r>
      <w:r w:rsidRPr="00C761ED">
        <w:rPr>
          <w:rFonts w:ascii="Eurostile" w:hAnsi="Eurostile"/>
          <w:sz w:val="20"/>
          <w:lang w:val="de-DE"/>
        </w:rPr>
        <w:br/>
      </w:r>
      <w:r w:rsidRPr="00C761ED">
        <w:rPr>
          <w:rFonts w:ascii="Eurostile" w:hAnsi="Eurostile" w:cs="Helvetica"/>
          <w:sz w:val="20"/>
          <w:szCs w:val="20"/>
          <w:lang w:val="de-DE"/>
        </w:rPr>
        <w:t xml:space="preserve">I: </w:t>
      </w:r>
      <w:r w:rsidRPr="00C761ED">
        <w:rPr>
          <w:rFonts w:ascii="Eurostile" w:hAnsi="Eurostile" w:cs="Helvetica"/>
          <w:sz w:val="20"/>
          <w:szCs w:val="20"/>
          <w:lang w:val="de-DE"/>
        </w:rPr>
        <w:tab/>
      </w:r>
      <w:hyperlink r:id="rId16" w:history="1">
        <w:r w:rsidR="00D80547" w:rsidRPr="00FA4C90">
          <w:rPr>
            <w:rStyle w:val="Hyperlink"/>
            <w:rFonts w:ascii="Eurostile" w:hAnsi="Eurostile"/>
            <w:sz w:val="20"/>
            <w:szCs w:val="20"/>
            <w:lang w:val="de-DE"/>
          </w:rPr>
          <w:t>www.pool-agri.com/mcconnel</w:t>
        </w:r>
      </w:hyperlink>
      <w:r w:rsidR="00D80547">
        <w:rPr>
          <w:rFonts w:ascii="Eurostile" w:hAnsi="Eurostile"/>
          <w:sz w:val="20"/>
          <w:szCs w:val="20"/>
          <w:lang w:val="de-DE"/>
        </w:rPr>
        <w:t xml:space="preserve"> </w:t>
      </w:r>
    </w:p>
    <w:sectPr w:rsidR="00270017" w:rsidRPr="0065479D" w:rsidSect="00AC5E54">
      <w:footerReference w:type="default" r:id="rId17"/>
      <w:footerReference w:type="first" r:id="rId18"/>
      <w:pgSz w:w="11906" w:h="16838"/>
      <w:pgMar w:top="1417" w:right="1417" w:bottom="1417" w:left="1417"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EC6" w:rsidRDefault="00643EC6" w:rsidP="00AC5E54">
      <w:pPr>
        <w:spacing w:after="0" w:line="240" w:lineRule="auto"/>
      </w:pPr>
      <w:r>
        <w:separator/>
      </w:r>
    </w:p>
  </w:endnote>
  <w:endnote w:type="continuationSeparator" w:id="0">
    <w:p w:rsidR="00643EC6" w:rsidRDefault="00643EC6" w:rsidP="00AC5E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rostile">
    <w:altName w:val="Eurostile"/>
    <w:panose1 w:val="00000000000000000000"/>
    <w:charset w:val="00"/>
    <w:family w:val="swiss"/>
    <w:notTrueType/>
    <w:pitch w:val="default"/>
    <w:sig w:usb0="00000003" w:usb1="00000000" w:usb2="00000000" w:usb3="00000000" w:csb0="00000001" w:csb1="00000000"/>
  </w:font>
  <w:font w:name="Eurostile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EC6" w:rsidRPr="00AC5E54" w:rsidRDefault="00643EC6">
    <w:pPr>
      <w:pStyle w:val="Voettekst"/>
      <w:rPr>
        <w:color w:val="7F7F7F" w:themeColor="text1" w:themeTint="80"/>
      </w:rPr>
    </w:pPr>
    <w:r w:rsidRPr="00AC5E54">
      <w:rPr>
        <w:color w:val="7F7F7F" w:themeColor="text1" w:themeTint="80"/>
      </w:rPr>
      <w:tab/>
    </w:r>
    <w:r w:rsidRPr="00AC5E54">
      <w:rPr>
        <w:color w:val="7F7F7F" w:themeColor="text1" w:themeTint="80"/>
      </w:rPr>
      <w:tab/>
      <w:t>pagina 2/2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EC6" w:rsidRPr="00AC5E54" w:rsidRDefault="00643EC6">
    <w:pPr>
      <w:pStyle w:val="Voettekst"/>
      <w:rPr>
        <w:color w:val="7F7F7F" w:themeColor="text1" w:themeTint="80"/>
      </w:rPr>
    </w:pPr>
    <w:r>
      <w:rPr>
        <w:color w:val="A6A6A6" w:themeColor="background1" w:themeShade="A6"/>
      </w:rPr>
      <w:tab/>
    </w:r>
    <w:r>
      <w:rPr>
        <w:color w:val="A6A6A6" w:themeColor="background1" w:themeShade="A6"/>
      </w:rPr>
      <w:tab/>
    </w:r>
    <w:r w:rsidRPr="00AC5E54">
      <w:rPr>
        <w:color w:val="7F7F7F" w:themeColor="text1" w:themeTint="80"/>
      </w:rPr>
      <w:t>pagina 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EC6" w:rsidRDefault="00643EC6" w:rsidP="00AC5E54">
      <w:pPr>
        <w:spacing w:after="0" w:line="240" w:lineRule="auto"/>
      </w:pPr>
      <w:r>
        <w:separator/>
      </w:r>
    </w:p>
  </w:footnote>
  <w:footnote w:type="continuationSeparator" w:id="0">
    <w:p w:rsidR="00643EC6" w:rsidRDefault="00643EC6" w:rsidP="00AC5E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0BA6"/>
    <w:multiLevelType w:val="hybridMultilevel"/>
    <w:tmpl w:val="26B446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E2BDF"/>
    <w:rsid w:val="00005926"/>
    <w:rsid w:val="00005F6E"/>
    <w:rsid w:val="00005FAA"/>
    <w:rsid w:val="00006FB5"/>
    <w:rsid w:val="000072DA"/>
    <w:rsid w:val="00007945"/>
    <w:rsid w:val="000105FA"/>
    <w:rsid w:val="0001222C"/>
    <w:rsid w:val="0001288B"/>
    <w:rsid w:val="00014350"/>
    <w:rsid w:val="000168E1"/>
    <w:rsid w:val="0001788E"/>
    <w:rsid w:val="00017AEA"/>
    <w:rsid w:val="00020744"/>
    <w:rsid w:val="00020D59"/>
    <w:rsid w:val="00023BD8"/>
    <w:rsid w:val="00023F82"/>
    <w:rsid w:val="000258A1"/>
    <w:rsid w:val="000323BA"/>
    <w:rsid w:val="0003308F"/>
    <w:rsid w:val="00033F3B"/>
    <w:rsid w:val="00035F9F"/>
    <w:rsid w:val="00036972"/>
    <w:rsid w:val="0003799D"/>
    <w:rsid w:val="00040A53"/>
    <w:rsid w:val="00040CE3"/>
    <w:rsid w:val="00043041"/>
    <w:rsid w:val="00045B7A"/>
    <w:rsid w:val="00054E58"/>
    <w:rsid w:val="00056A74"/>
    <w:rsid w:val="0006007C"/>
    <w:rsid w:val="0006306A"/>
    <w:rsid w:val="00067E0D"/>
    <w:rsid w:val="00070913"/>
    <w:rsid w:val="00072D43"/>
    <w:rsid w:val="000738BE"/>
    <w:rsid w:val="00073B0F"/>
    <w:rsid w:val="00075541"/>
    <w:rsid w:val="00083CC0"/>
    <w:rsid w:val="00084AEA"/>
    <w:rsid w:val="000959EE"/>
    <w:rsid w:val="000966BC"/>
    <w:rsid w:val="00097138"/>
    <w:rsid w:val="000A0107"/>
    <w:rsid w:val="000A0916"/>
    <w:rsid w:val="000A2099"/>
    <w:rsid w:val="000A472B"/>
    <w:rsid w:val="000A484B"/>
    <w:rsid w:val="000A4915"/>
    <w:rsid w:val="000A5C42"/>
    <w:rsid w:val="000A6028"/>
    <w:rsid w:val="000A7301"/>
    <w:rsid w:val="000B0607"/>
    <w:rsid w:val="000B1B3D"/>
    <w:rsid w:val="000B1EB1"/>
    <w:rsid w:val="000B4ECC"/>
    <w:rsid w:val="000C1603"/>
    <w:rsid w:val="000C1DF6"/>
    <w:rsid w:val="000C2A72"/>
    <w:rsid w:val="000C45E0"/>
    <w:rsid w:val="000D112B"/>
    <w:rsid w:val="000D2DCC"/>
    <w:rsid w:val="000D3BBE"/>
    <w:rsid w:val="000D4B7A"/>
    <w:rsid w:val="000D5A28"/>
    <w:rsid w:val="000D74E8"/>
    <w:rsid w:val="000E0256"/>
    <w:rsid w:val="000E03F0"/>
    <w:rsid w:val="000E0D51"/>
    <w:rsid w:val="000E3575"/>
    <w:rsid w:val="000E59B3"/>
    <w:rsid w:val="000F041D"/>
    <w:rsid w:val="000F38CC"/>
    <w:rsid w:val="000F4D40"/>
    <w:rsid w:val="000F5BA8"/>
    <w:rsid w:val="000F70D5"/>
    <w:rsid w:val="001016B0"/>
    <w:rsid w:val="00102A8A"/>
    <w:rsid w:val="00103023"/>
    <w:rsid w:val="00105D83"/>
    <w:rsid w:val="00107548"/>
    <w:rsid w:val="001109DD"/>
    <w:rsid w:val="001115FF"/>
    <w:rsid w:val="0011247C"/>
    <w:rsid w:val="00116092"/>
    <w:rsid w:val="00120C4C"/>
    <w:rsid w:val="001215A9"/>
    <w:rsid w:val="00121CD8"/>
    <w:rsid w:val="00121D7E"/>
    <w:rsid w:val="0012470F"/>
    <w:rsid w:val="001255F5"/>
    <w:rsid w:val="001274BD"/>
    <w:rsid w:val="00131826"/>
    <w:rsid w:val="00132025"/>
    <w:rsid w:val="001346DD"/>
    <w:rsid w:val="0013491B"/>
    <w:rsid w:val="00135D21"/>
    <w:rsid w:val="001373E9"/>
    <w:rsid w:val="00137409"/>
    <w:rsid w:val="00137669"/>
    <w:rsid w:val="00141344"/>
    <w:rsid w:val="00143634"/>
    <w:rsid w:val="001475F9"/>
    <w:rsid w:val="00147AFD"/>
    <w:rsid w:val="001523D1"/>
    <w:rsid w:val="001525C2"/>
    <w:rsid w:val="00152B70"/>
    <w:rsid w:val="00152D1B"/>
    <w:rsid w:val="00154EE3"/>
    <w:rsid w:val="00155E3C"/>
    <w:rsid w:val="00162EFC"/>
    <w:rsid w:val="00170485"/>
    <w:rsid w:val="001707B2"/>
    <w:rsid w:val="00171FA7"/>
    <w:rsid w:val="00176590"/>
    <w:rsid w:val="001778F2"/>
    <w:rsid w:val="0018399E"/>
    <w:rsid w:val="0018446E"/>
    <w:rsid w:val="00184C36"/>
    <w:rsid w:val="0018610D"/>
    <w:rsid w:val="00186CB4"/>
    <w:rsid w:val="0018722B"/>
    <w:rsid w:val="00191965"/>
    <w:rsid w:val="00192A8A"/>
    <w:rsid w:val="001938CD"/>
    <w:rsid w:val="0019405C"/>
    <w:rsid w:val="00196335"/>
    <w:rsid w:val="0019718B"/>
    <w:rsid w:val="001A0548"/>
    <w:rsid w:val="001A0E62"/>
    <w:rsid w:val="001A1FF8"/>
    <w:rsid w:val="001A284C"/>
    <w:rsid w:val="001A2E9B"/>
    <w:rsid w:val="001A44D2"/>
    <w:rsid w:val="001A4A36"/>
    <w:rsid w:val="001A51AB"/>
    <w:rsid w:val="001A5A39"/>
    <w:rsid w:val="001A7861"/>
    <w:rsid w:val="001A7DF7"/>
    <w:rsid w:val="001B0139"/>
    <w:rsid w:val="001B2161"/>
    <w:rsid w:val="001B2834"/>
    <w:rsid w:val="001B34B8"/>
    <w:rsid w:val="001B4814"/>
    <w:rsid w:val="001B4F9D"/>
    <w:rsid w:val="001B6310"/>
    <w:rsid w:val="001B654A"/>
    <w:rsid w:val="001B67C1"/>
    <w:rsid w:val="001B6CB8"/>
    <w:rsid w:val="001B7109"/>
    <w:rsid w:val="001B7E27"/>
    <w:rsid w:val="001C1BB8"/>
    <w:rsid w:val="001D00CE"/>
    <w:rsid w:val="001D16ED"/>
    <w:rsid w:val="001D2701"/>
    <w:rsid w:val="001D64FE"/>
    <w:rsid w:val="001D6546"/>
    <w:rsid w:val="001D741F"/>
    <w:rsid w:val="001E0D36"/>
    <w:rsid w:val="001E1F91"/>
    <w:rsid w:val="001E2C2B"/>
    <w:rsid w:val="001E4B83"/>
    <w:rsid w:val="001E61D2"/>
    <w:rsid w:val="001F0061"/>
    <w:rsid w:val="001F0649"/>
    <w:rsid w:val="001F06FE"/>
    <w:rsid w:val="001F5779"/>
    <w:rsid w:val="001F6C60"/>
    <w:rsid w:val="001F7405"/>
    <w:rsid w:val="00201CC6"/>
    <w:rsid w:val="00206D48"/>
    <w:rsid w:val="00207E2F"/>
    <w:rsid w:val="00210111"/>
    <w:rsid w:val="00211611"/>
    <w:rsid w:val="0021375D"/>
    <w:rsid w:val="00213918"/>
    <w:rsid w:val="00215B97"/>
    <w:rsid w:val="002177B3"/>
    <w:rsid w:val="00221665"/>
    <w:rsid w:val="002245DA"/>
    <w:rsid w:val="00226CBF"/>
    <w:rsid w:val="00227067"/>
    <w:rsid w:val="00230A8B"/>
    <w:rsid w:val="002326C2"/>
    <w:rsid w:val="00233A1E"/>
    <w:rsid w:val="00234EB4"/>
    <w:rsid w:val="00240E1F"/>
    <w:rsid w:val="00242CBA"/>
    <w:rsid w:val="00243D6F"/>
    <w:rsid w:val="002458DB"/>
    <w:rsid w:val="002470FB"/>
    <w:rsid w:val="0024799D"/>
    <w:rsid w:val="00250B3A"/>
    <w:rsid w:val="002525D4"/>
    <w:rsid w:val="0025527F"/>
    <w:rsid w:val="00257188"/>
    <w:rsid w:val="00257AB0"/>
    <w:rsid w:val="00261437"/>
    <w:rsid w:val="002660C5"/>
    <w:rsid w:val="00270017"/>
    <w:rsid w:val="002708E9"/>
    <w:rsid w:val="002751DF"/>
    <w:rsid w:val="002817BD"/>
    <w:rsid w:val="002828D9"/>
    <w:rsid w:val="00283851"/>
    <w:rsid w:val="00286BDF"/>
    <w:rsid w:val="00293A46"/>
    <w:rsid w:val="002A2E8A"/>
    <w:rsid w:val="002A76A1"/>
    <w:rsid w:val="002B4386"/>
    <w:rsid w:val="002B51EF"/>
    <w:rsid w:val="002B568E"/>
    <w:rsid w:val="002B59BD"/>
    <w:rsid w:val="002C04A6"/>
    <w:rsid w:val="002C0683"/>
    <w:rsid w:val="002C1F3E"/>
    <w:rsid w:val="002C6EE4"/>
    <w:rsid w:val="002D0C69"/>
    <w:rsid w:val="002D0CB9"/>
    <w:rsid w:val="002D79E5"/>
    <w:rsid w:val="002E0018"/>
    <w:rsid w:val="002E04AB"/>
    <w:rsid w:val="002E0979"/>
    <w:rsid w:val="002E1A85"/>
    <w:rsid w:val="002E23FF"/>
    <w:rsid w:val="002E2BDF"/>
    <w:rsid w:val="002E3165"/>
    <w:rsid w:val="002E3DED"/>
    <w:rsid w:val="002E4EB5"/>
    <w:rsid w:val="002E65E4"/>
    <w:rsid w:val="002E713B"/>
    <w:rsid w:val="002F2B81"/>
    <w:rsid w:val="002F3EE0"/>
    <w:rsid w:val="002F787C"/>
    <w:rsid w:val="0030056A"/>
    <w:rsid w:val="003031ED"/>
    <w:rsid w:val="00305A28"/>
    <w:rsid w:val="00305AF2"/>
    <w:rsid w:val="00305B2A"/>
    <w:rsid w:val="00315171"/>
    <w:rsid w:val="003152B8"/>
    <w:rsid w:val="00317EB2"/>
    <w:rsid w:val="003218C8"/>
    <w:rsid w:val="00323ABA"/>
    <w:rsid w:val="003248BE"/>
    <w:rsid w:val="00326D4C"/>
    <w:rsid w:val="003276A3"/>
    <w:rsid w:val="00331CD8"/>
    <w:rsid w:val="00332DFB"/>
    <w:rsid w:val="003339DB"/>
    <w:rsid w:val="00333E2B"/>
    <w:rsid w:val="003346EA"/>
    <w:rsid w:val="003348FC"/>
    <w:rsid w:val="003354E3"/>
    <w:rsid w:val="00335FA2"/>
    <w:rsid w:val="00336246"/>
    <w:rsid w:val="00336416"/>
    <w:rsid w:val="00337EC5"/>
    <w:rsid w:val="00341E8B"/>
    <w:rsid w:val="0034201E"/>
    <w:rsid w:val="003433E6"/>
    <w:rsid w:val="0034370D"/>
    <w:rsid w:val="003448A2"/>
    <w:rsid w:val="00344AD9"/>
    <w:rsid w:val="00345084"/>
    <w:rsid w:val="00345A36"/>
    <w:rsid w:val="00347490"/>
    <w:rsid w:val="0035058E"/>
    <w:rsid w:val="00350619"/>
    <w:rsid w:val="00350639"/>
    <w:rsid w:val="00351038"/>
    <w:rsid w:val="00351BC7"/>
    <w:rsid w:val="0035648D"/>
    <w:rsid w:val="00356563"/>
    <w:rsid w:val="00356DD4"/>
    <w:rsid w:val="00357206"/>
    <w:rsid w:val="00357747"/>
    <w:rsid w:val="00357E99"/>
    <w:rsid w:val="00363EC8"/>
    <w:rsid w:val="003641B7"/>
    <w:rsid w:val="00365948"/>
    <w:rsid w:val="00365B17"/>
    <w:rsid w:val="00366C5E"/>
    <w:rsid w:val="003678BD"/>
    <w:rsid w:val="00370D4D"/>
    <w:rsid w:val="00371C3B"/>
    <w:rsid w:val="00373F6B"/>
    <w:rsid w:val="0037444C"/>
    <w:rsid w:val="0037473A"/>
    <w:rsid w:val="00374AAD"/>
    <w:rsid w:val="003763AD"/>
    <w:rsid w:val="00377A7A"/>
    <w:rsid w:val="00381548"/>
    <w:rsid w:val="00381B63"/>
    <w:rsid w:val="0038281C"/>
    <w:rsid w:val="00384DAA"/>
    <w:rsid w:val="00385525"/>
    <w:rsid w:val="00386914"/>
    <w:rsid w:val="00386C8A"/>
    <w:rsid w:val="003904F4"/>
    <w:rsid w:val="0039051D"/>
    <w:rsid w:val="003908F0"/>
    <w:rsid w:val="00391D79"/>
    <w:rsid w:val="003920FC"/>
    <w:rsid w:val="00394110"/>
    <w:rsid w:val="00394FFB"/>
    <w:rsid w:val="003A00BE"/>
    <w:rsid w:val="003A1C0A"/>
    <w:rsid w:val="003A3332"/>
    <w:rsid w:val="003A3969"/>
    <w:rsid w:val="003A47FB"/>
    <w:rsid w:val="003A4DB1"/>
    <w:rsid w:val="003A710C"/>
    <w:rsid w:val="003A7626"/>
    <w:rsid w:val="003A76C6"/>
    <w:rsid w:val="003B00F9"/>
    <w:rsid w:val="003B11DE"/>
    <w:rsid w:val="003B15B3"/>
    <w:rsid w:val="003B254D"/>
    <w:rsid w:val="003B2A4B"/>
    <w:rsid w:val="003B4C31"/>
    <w:rsid w:val="003B5182"/>
    <w:rsid w:val="003B5742"/>
    <w:rsid w:val="003B625A"/>
    <w:rsid w:val="003C058C"/>
    <w:rsid w:val="003C1D23"/>
    <w:rsid w:val="003C1F1A"/>
    <w:rsid w:val="003C2B63"/>
    <w:rsid w:val="003C50C8"/>
    <w:rsid w:val="003C561E"/>
    <w:rsid w:val="003C78F1"/>
    <w:rsid w:val="003D3AB7"/>
    <w:rsid w:val="003D3CC5"/>
    <w:rsid w:val="003D4B04"/>
    <w:rsid w:val="003D5A3C"/>
    <w:rsid w:val="003D7F04"/>
    <w:rsid w:val="003E0306"/>
    <w:rsid w:val="003E0877"/>
    <w:rsid w:val="003E4AE9"/>
    <w:rsid w:val="003E4D88"/>
    <w:rsid w:val="003E5306"/>
    <w:rsid w:val="003E60D2"/>
    <w:rsid w:val="003F299C"/>
    <w:rsid w:val="003F2A33"/>
    <w:rsid w:val="003F42C9"/>
    <w:rsid w:val="003F7F40"/>
    <w:rsid w:val="00401D62"/>
    <w:rsid w:val="0040251A"/>
    <w:rsid w:val="00404E5F"/>
    <w:rsid w:val="004116B0"/>
    <w:rsid w:val="00412355"/>
    <w:rsid w:val="00412418"/>
    <w:rsid w:val="0041283F"/>
    <w:rsid w:val="004172CF"/>
    <w:rsid w:val="00420F1E"/>
    <w:rsid w:val="004219F6"/>
    <w:rsid w:val="0042251A"/>
    <w:rsid w:val="00424975"/>
    <w:rsid w:val="00424E08"/>
    <w:rsid w:val="0042625D"/>
    <w:rsid w:val="00426A87"/>
    <w:rsid w:val="004272A4"/>
    <w:rsid w:val="00427B12"/>
    <w:rsid w:val="00427CF8"/>
    <w:rsid w:val="00431AC6"/>
    <w:rsid w:val="00431D08"/>
    <w:rsid w:val="0043568D"/>
    <w:rsid w:val="00437BD2"/>
    <w:rsid w:val="0044043E"/>
    <w:rsid w:val="0044146F"/>
    <w:rsid w:val="004414FE"/>
    <w:rsid w:val="004424FC"/>
    <w:rsid w:val="00442848"/>
    <w:rsid w:val="00442AAA"/>
    <w:rsid w:val="00444AD1"/>
    <w:rsid w:val="0044618B"/>
    <w:rsid w:val="004516AE"/>
    <w:rsid w:val="00451D1E"/>
    <w:rsid w:val="00452549"/>
    <w:rsid w:val="00452DBB"/>
    <w:rsid w:val="004532FD"/>
    <w:rsid w:val="004565F6"/>
    <w:rsid w:val="0046313A"/>
    <w:rsid w:val="004677D8"/>
    <w:rsid w:val="00471AEB"/>
    <w:rsid w:val="00474701"/>
    <w:rsid w:val="004751C2"/>
    <w:rsid w:val="0047565B"/>
    <w:rsid w:val="00476C7A"/>
    <w:rsid w:val="00480CA8"/>
    <w:rsid w:val="00481280"/>
    <w:rsid w:val="00483018"/>
    <w:rsid w:val="004838F1"/>
    <w:rsid w:val="00483F8D"/>
    <w:rsid w:val="00485C80"/>
    <w:rsid w:val="00487003"/>
    <w:rsid w:val="004876E1"/>
    <w:rsid w:val="00487A3E"/>
    <w:rsid w:val="0049006F"/>
    <w:rsid w:val="004915B2"/>
    <w:rsid w:val="00491A11"/>
    <w:rsid w:val="00494076"/>
    <w:rsid w:val="00494A45"/>
    <w:rsid w:val="004951D2"/>
    <w:rsid w:val="00497B47"/>
    <w:rsid w:val="00497F9D"/>
    <w:rsid w:val="004A2780"/>
    <w:rsid w:val="004A36DF"/>
    <w:rsid w:val="004B0749"/>
    <w:rsid w:val="004B1BEE"/>
    <w:rsid w:val="004B2AF0"/>
    <w:rsid w:val="004B4E6C"/>
    <w:rsid w:val="004B4EF5"/>
    <w:rsid w:val="004B7EB0"/>
    <w:rsid w:val="004C04DB"/>
    <w:rsid w:val="004C1453"/>
    <w:rsid w:val="004C37F3"/>
    <w:rsid w:val="004C3902"/>
    <w:rsid w:val="004C42F7"/>
    <w:rsid w:val="004C69AF"/>
    <w:rsid w:val="004C7D0D"/>
    <w:rsid w:val="004D0BB9"/>
    <w:rsid w:val="004D1844"/>
    <w:rsid w:val="004D1DCA"/>
    <w:rsid w:val="004D5B23"/>
    <w:rsid w:val="004D6530"/>
    <w:rsid w:val="004E03E6"/>
    <w:rsid w:val="004E0E9B"/>
    <w:rsid w:val="004E26BE"/>
    <w:rsid w:val="004F1210"/>
    <w:rsid w:val="004F205F"/>
    <w:rsid w:val="004F3133"/>
    <w:rsid w:val="004F5DDC"/>
    <w:rsid w:val="004F61EF"/>
    <w:rsid w:val="004F7704"/>
    <w:rsid w:val="00500909"/>
    <w:rsid w:val="00501EC0"/>
    <w:rsid w:val="00505D67"/>
    <w:rsid w:val="0050665C"/>
    <w:rsid w:val="00506C45"/>
    <w:rsid w:val="00510C04"/>
    <w:rsid w:val="00511D96"/>
    <w:rsid w:val="00512957"/>
    <w:rsid w:val="005140E9"/>
    <w:rsid w:val="00515EA3"/>
    <w:rsid w:val="0052009E"/>
    <w:rsid w:val="00520BDC"/>
    <w:rsid w:val="00522691"/>
    <w:rsid w:val="00522789"/>
    <w:rsid w:val="00523744"/>
    <w:rsid w:val="00524C14"/>
    <w:rsid w:val="00527D1A"/>
    <w:rsid w:val="00530174"/>
    <w:rsid w:val="00530AB7"/>
    <w:rsid w:val="00530B8C"/>
    <w:rsid w:val="00530F8C"/>
    <w:rsid w:val="005317B5"/>
    <w:rsid w:val="0053260D"/>
    <w:rsid w:val="005329C8"/>
    <w:rsid w:val="0053356F"/>
    <w:rsid w:val="00533F26"/>
    <w:rsid w:val="00534408"/>
    <w:rsid w:val="0053474C"/>
    <w:rsid w:val="00534C04"/>
    <w:rsid w:val="00536429"/>
    <w:rsid w:val="00537C39"/>
    <w:rsid w:val="0054113D"/>
    <w:rsid w:val="00542E97"/>
    <w:rsid w:val="0054377E"/>
    <w:rsid w:val="005476F2"/>
    <w:rsid w:val="00547BED"/>
    <w:rsid w:val="00551E9B"/>
    <w:rsid w:val="00553ED9"/>
    <w:rsid w:val="005561F2"/>
    <w:rsid w:val="0055661F"/>
    <w:rsid w:val="0056399A"/>
    <w:rsid w:val="005640D5"/>
    <w:rsid w:val="005713D9"/>
    <w:rsid w:val="00573996"/>
    <w:rsid w:val="0057433D"/>
    <w:rsid w:val="0057464D"/>
    <w:rsid w:val="005763D6"/>
    <w:rsid w:val="00581174"/>
    <w:rsid w:val="00581D6D"/>
    <w:rsid w:val="0058287E"/>
    <w:rsid w:val="00583BA7"/>
    <w:rsid w:val="005852FC"/>
    <w:rsid w:val="00587590"/>
    <w:rsid w:val="00590099"/>
    <w:rsid w:val="0059031E"/>
    <w:rsid w:val="005929BA"/>
    <w:rsid w:val="00595217"/>
    <w:rsid w:val="005966A8"/>
    <w:rsid w:val="00597A7A"/>
    <w:rsid w:val="00597F4A"/>
    <w:rsid w:val="00597F4B"/>
    <w:rsid w:val="005A1354"/>
    <w:rsid w:val="005A55A3"/>
    <w:rsid w:val="005A55B7"/>
    <w:rsid w:val="005A7E99"/>
    <w:rsid w:val="005B05DA"/>
    <w:rsid w:val="005B27CF"/>
    <w:rsid w:val="005B310C"/>
    <w:rsid w:val="005B4A33"/>
    <w:rsid w:val="005B5A92"/>
    <w:rsid w:val="005B68F5"/>
    <w:rsid w:val="005B7CCD"/>
    <w:rsid w:val="005C129B"/>
    <w:rsid w:val="005C2AF0"/>
    <w:rsid w:val="005C65A4"/>
    <w:rsid w:val="005D3427"/>
    <w:rsid w:val="005E0E3A"/>
    <w:rsid w:val="005E1972"/>
    <w:rsid w:val="005E1AE7"/>
    <w:rsid w:val="005E29B6"/>
    <w:rsid w:val="005E34FA"/>
    <w:rsid w:val="005E6EA7"/>
    <w:rsid w:val="005E79FA"/>
    <w:rsid w:val="005F0A8C"/>
    <w:rsid w:val="005F2CED"/>
    <w:rsid w:val="005F419C"/>
    <w:rsid w:val="005F4D0C"/>
    <w:rsid w:val="005F4D6B"/>
    <w:rsid w:val="00601A5F"/>
    <w:rsid w:val="00602760"/>
    <w:rsid w:val="00602E20"/>
    <w:rsid w:val="006048F8"/>
    <w:rsid w:val="00605EDD"/>
    <w:rsid w:val="006063DE"/>
    <w:rsid w:val="0060775B"/>
    <w:rsid w:val="0061406C"/>
    <w:rsid w:val="00616D15"/>
    <w:rsid w:val="006229E7"/>
    <w:rsid w:val="00622B3C"/>
    <w:rsid w:val="0062349F"/>
    <w:rsid w:val="00626055"/>
    <w:rsid w:val="00627E59"/>
    <w:rsid w:val="006317BD"/>
    <w:rsid w:val="00633EE3"/>
    <w:rsid w:val="0063421F"/>
    <w:rsid w:val="006357DC"/>
    <w:rsid w:val="00636590"/>
    <w:rsid w:val="00640AAF"/>
    <w:rsid w:val="00642369"/>
    <w:rsid w:val="00643EC6"/>
    <w:rsid w:val="0064646D"/>
    <w:rsid w:val="00647163"/>
    <w:rsid w:val="006521DD"/>
    <w:rsid w:val="00652815"/>
    <w:rsid w:val="006540F8"/>
    <w:rsid w:val="006545E5"/>
    <w:rsid w:val="00654698"/>
    <w:rsid w:val="0065479D"/>
    <w:rsid w:val="00657AB5"/>
    <w:rsid w:val="00657FB5"/>
    <w:rsid w:val="0066062A"/>
    <w:rsid w:val="00660EC4"/>
    <w:rsid w:val="006626F7"/>
    <w:rsid w:val="00666650"/>
    <w:rsid w:val="00667600"/>
    <w:rsid w:val="00672E38"/>
    <w:rsid w:val="0067404F"/>
    <w:rsid w:val="00675862"/>
    <w:rsid w:val="00675D2B"/>
    <w:rsid w:val="00675FC3"/>
    <w:rsid w:val="00676A8D"/>
    <w:rsid w:val="006803B3"/>
    <w:rsid w:val="0068109E"/>
    <w:rsid w:val="006811E3"/>
    <w:rsid w:val="006821BB"/>
    <w:rsid w:val="00682EA0"/>
    <w:rsid w:val="006840AA"/>
    <w:rsid w:val="0068484D"/>
    <w:rsid w:val="006857E0"/>
    <w:rsid w:val="006858A0"/>
    <w:rsid w:val="0068646C"/>
    <w:rsid w:val="00690B41"/>
    <w:rsid w:val="00691282"/>
    <w:rsid w:val="00694A17"/>
    <w:rsid w:val="00694A91"/>
    <w:rsid w:val="0069539B"/>
    <w:rsid w:val="0069794C"/>
    <w:rsid w:val="00697970"/>
    <w:rsid w:val="006A0033"/>
    <w:rsid w:val="006A06CB"/>
    <w:rsid w:val="006A0B13"/>
    <w:rsid w:val="006A14BC"/>
    <w:rsid w:val="006A1AA1"/>
    <w:rsid w:val="006A2F08"/>
    <w:rsid w:val="006A4995"/>
    <w:rsid w:val="006A5B25"/>
    <w:rsid w:val="006A6CB1"/>
    <w:rsid w:val="006A7C03"/>
    <w:rsid w:val="006B5DB8"/>
    <w:rsid w:val="006B5E08"/>
    <w:rsid w:val="006C0077"/>
    <w:rsid w:val="006C3C44"/>
    <w:rsid w:val="006C6DCE"/>
    <w:rsid w:val="006C7F0F"/>
    <w:rsid w:val="006D5153"/>
    <w:rsid w:val="006D626D"/>
    <w:rsid w:val="006D6F8F"/>
    <w:rsid w:val="006D76FF"/>
    <w:rsid w:val="006E0C24"/>
    <w:rsid w:val="006E2B59"/>
    <w:rsid w:val="006E4348"/>
    <w:rsid w:val="006E568F"/>
    <w:rsid w:val="006E743F"/>
    <w:rsid w:val="006F4E0E"/>
    <w:rsid w:val="00700884"/>
    <w:rsid w:val="00700CA2"/>
    <w:rsid w:val="00701007"/>
    <w:rsid w:val="00702105"/>
    <w:rsid w:val="007032EB"/>
    <w:rsid w:val="00710FCD"/>
    <w:rsid w:val="007116FD"/>
    <w:rsid w:val="007123C4"/>
    <w:rsid w:val="0071249C"/>
    <w:rsid w:val="0071331E"/>
    <w:rsid w:val="00714B0B"/>
    <w:rsid w:val="00714E08"/>
    <w:rsid w:val="00714E44"/>
    <w:rsid w:val="00716276"/>
    <w:rsid w:val="00717F66"/>
    <w:rsid w:val="0072014B"/>
    <w:rsid w:val="0072062D"/>
    <w:rsid w:val="0072237C"/>
    <w:rsid w:val="007246D4"/>
    <w:rsid w:val="00724E2D"/>
    <w:rsid w:val="00725F66"/>
    <w:rsid w:val="00726409"/>
    <w:rsid w:val="0072773D"/>
    <w:rsid w:val="00732352"/>
    <w:rsid w:val="0073336F"/>
    <w:rsid w:val="007334E3"/>
    <w:rsid w:val="0073365A"/>
    <w:rsid w:val="00737127"/>
    <w:rsid w:val="00737B80"/>
    <w:rsid w:val="0074084B"/>
    <w:rsid w:val="007431D2"/>
    <w:rsid w:val="00746AD6"/>
    <w:rsid w:val="00746F57"/>
    <w:rsid w:val="0074709E"/>
    <w:rsid w:val="0074796E"/>
    <w:rsid w:val="0075223B"/>
    <w:rsid w:val="007537CE"/>
    <w:rsid w:val="00755D42"/>
    <w:rsid w:val="00757785"/>
    <w:rsid w:val="00761B61"/>
    <w:rsid w:val="00761BC0"/>
    <w:rsid w:val="00761D4C"/>
    <w:rsid w:val="00761DBE"/>
    <w:rsid w:val="007624CB"/>
    <w:rsid w:val="00764EB7"/>
    <w:rsid w:val="00765D49"/>
    <w:rsid w:val="00766114"/>
    <w:rsid w:val="00770ABC"/>
    <w:rsid w:val="00771F53"/>
    <w:rsid w:val="00772ED7"/>
    <w:rsid w:val="00773E7A"/>
    <w:rsid w:val="00774AC2"/>
    <w:rsid w:val="00775066"/>
    <w:rsid w:val="0077561C"/>
    <w:rsid w:val="00776E05"/>
    <w:rsid w:val="00781239"/>
    <w:rsid w:val="00781759"/>
    <w:rsid w:val="00784B92"/>
    <w:rsid w:val="007866F8"/>
    <w:rsid w:val="00787B2E"/>
    <w:rsid w:val="00787D7E"/>
    <w:rsid w:val="007913D0"/>
    <w:rsid w:val="0079161A"/>
    <w:rsid w:val="007921B3"/>
    <w:rsid w:val="00792375"/>
    <w:rsid w:val="00794D90"/>
    <w:rsid w:val="0079505F"/>
    <w:rsid w:val="007A29A3"/>
    <w:rsid w:val="007A4776"/>
    <w:rsid w:val="007A7F2F"/>
    <w:rsid w:val="007B31B0"/>
    <w:rsid w:val="007B6B37"/>
    <w:rsid w:val="007B704C"/>
    <w:rsid w:val="007B7C76"/>
    <w:rsid w:val="007C30F5"/>
    <w:rsid w:val="007C54BB"/>
    <w:rsid w:val="007C7D42"/>
    <w:rsid w:val="007D13D9"/>
    <w:rsid w:val="007D297C"/>
    <w:rsid w:val="007D4B00"/>
    <w:rsid w:val="007D60C0"/>
    <w:rsid w:val="007D7280"/>
    <w:rsid w:val="007D7841"/>
    <w:rsid w:val="007E389C"/>
    <w:rsid w:val="007F1905"/>
    <w:rsid w:val="007F4362"/>
    <w:rsid w:val="007F645E"/>
    <w:rsid w:val="007F7D10"/>
    <w:rsid w:val="0080081E"/>
    <w:rsid w:val="00800A31"/>
    <w:rsid w:val="00802940"/>
    <w:rsid w:val="008046C9"/>
    <w:rsid w:val="0080514C"/>
    <w:rsid w:val="00806E6A"/>
    <w:rsid w:val="00807127"/>
    <w:rsid w:val="00807290"/>
    <w:rsid w:val="00807930"/>
    <w:rsid w:val="008167D0"/>
    <w:rsid w:val="008212E7"/>
    <w:rsid w:val="00823F6F"/>
    <w:rsid w:val="00824760"/>
    <w:rsid w:val="00830F1E"/>
    <w:rsid w:val="0083157A"/>
    <w:rsid w:val="00833189"/>
    <w:rsid w:val="00833280"/>
    <w:rsid w:val="00833497"/>
    <w:rsid w:val="00833DC0"/>
    <w:rsid w:val="00834681"/>
    <w:rsid w:val="00837A95"/>
    <w:rsid w:val="00837E31"/>
    <w:rsid w:val="00845A49"/>
    <w:rsid w:val="00846003"/>
    <w:rsid w:val="008468EA"/>
    <w:rsid w:val="00846908"/>
    <w:rsid w:val="008509A2"/>
    <w:rsid w:val="008509C7"/>
    <w:rsid w:val="00860106"/>
    <w:rsid w:val="008601EB"/>
    <w:rsid w:val="008611AB"/>
    <w:rsid w:val="00862255"/>
    <w:rsid w:val="008635BC"/>
    <w:rsid w:val="00863963"/>
    <w:rsid w:val="00863C1D"/>
    <w:rsid w:val="00863FE0"/>
    <w:rsid w:val="008654FB"/>
    <w:rsid w:val="008745F5"/>
    <w:rsid w:val="00875BBD"/>
    <w:rsid w:val="00876711"/>
    <w:rsid w:val="00876836"/>
    <w:rsid w:val="00876F42"/>
    <w:rsid w:val="008771A0"/>
    <w:rsid w:val="00880AB4"/>
    <w:rsid w:val="00881AB8"/>
    <w:rsid w:val="00881E82"/>
    <w:rsid w:val="0088327A"/>
    <w:rsid w:val="00887EB2"/>
    <w:rsid w:val="0089345F"/>
    <w:rsid w:val="0089440C"/>
    <w:rsid w:val="008949B9"/>
    <w:rsid w:val="00894F3E"/>
    <w:rsid w:val="0089528B"/>
    <w:rsid w:val="00895508"/>
    <w:rsid w:val="008A0DBB"/>
    <w:rsid w:val="008A0DEA"/>
    <w:rsid w:val="008A1EED"/>
    <w:rsid w:val="008A3AB7"/>
    <w:rsid w:val="008A4456"/>
    <w:rsid w:val="008A6C91"/>
    <w:rsid w:val="008A7041"/>
    <w:rsid w:val="008B0563"/>
    <w:rsid w:val="008B10B7"/>
    <w:rsid w:val="008B177C"/>
    <w:rsid w:val="008B299C"/>
    <w:rsid w:val="008B5112"/>
    <w:rsid w:val="008C3B72"/>
    <w:rsid w:val="008C4881"/>
    <w:rsid w:val="008C5662"/>
    <w:rsid w:val="008C5DD0"/>
    <w:rsid w:val="008D1661"/>
    <w:rsid w:val="008D224A"/>
    <w:rsid w:val="008D525E"/>
    <w:rsid w:val="008E0112"/>
    <w:rsid w:val="008E2300"/>
    <w:rsid w:val="008E6194"/>
    <w:rsid w:val="008F0A32"/>
    <w:rsid w:val="008F0B2E"/>
    <w:rsid w:val="008F1F82"/>
    <w:rsid w:val="008F315A"/>
    <w:rsid w:val="008F3D38"/>
    <w:rsid w:val="009026F4"/>
    <w:rsid w:val="00903308"/>
    <w:rsid w:val="009048C5"/>
    <w:rsid w:val="00906530"/>
    <w:rsid w:val="00906F5F"/>
    <w:rsid w:val="00907519"/>
    <w:rsid w:val="00907FD4"/>
    <w:rsid w:val="0091145C"/>
    <w:rsid w:val="00913020"/>
    <w:rsid w:val="00915EF6"/>
    <w:rsid w:val="0091748E"/>
    <w:rsid w:val="00922540"/>
    <w:rsid w:val="00924737"/>
    <w:rsid w:val="00926D14"/>
    <w:rsid w:val="009307C4"/>
    <w:rsid w:val="00930C2C"/>
    <w:rsid w:val="009314AA"/>
    <w:rsid w:val="00931745"/>
    <w:rsid w:val="0093185C"/>
    <w:rsid w:val="0093312B"/>
    <w:rsid w:val="009334DA"/>
    <w:rsid w:val="00937D84"/>
    <w:rsid w:val="00942597"/>
    <w:rsid w:val="0094573D"/>
    <w:rsid w:val="00946E4E"/>
    <w:rsid w:val="0094711D"/>
    <w:rsid w:val="00947E23"/>
    <w:rsid w:val="0095080C"/>
    <w:rsid w:val="009518F4"/>
    <w:rsid w:val="00951B6A"/>
    <w:rsid w:val="00956FB2"/>
    <w:rsid w:val="00961EF8"/>
    <w:rsid w:val="00962010"/>
    <w:rsid w:val="009623DF"/>
    <w:rsid w:val="00964071"/>
    <w:rsid w:val="00966363"/>
    <w:rsid w:val="00966D70"/>
    <w:rsid w:val="00966F9E"/>
    <w:rsid w:val="009670E1"/>
    <w:rsid w:val="00972266"/>
    <w:rsid w:val="00972361"/>
    <w:rsid w:val="00972B5F"/>
    <w:rsid w:val="0097378F"/>
    <w:rsid w:val="00973D39"/>
    <w:rsid w:val="00977504"/>
    <w:rsid w:val="00977CA2"/>
    <w:rsid w:val="0098100C"/>
    <w:rsid w:val="0098241C"/>
    <w:rsid w:val="00983196"/>
    <w:rsid w:val="009840C8"/>
    <w:rsid w:val="00985F03"/>
    <w:rsid w:val="00987E25"/>
    <w:rsid w:val="00991576"/>
    <w:rsid w:val="0099391C"/>
    <w:rsid w:val="00994011"/>
    <w:rsid w:val="009942F2"/>
    <w:rsid w:val="009950EC"/>
    <w:rsid w:val="0099619B"/>
    <w:rsid w:val="00996958"/>
    <w:rsid w:val="00996A9C"/>
    <w:rsid w:val="009A04B3"/>
    <w:rsid w:val="009A1B8E"/>
    <w:rsid w:val="009A23D1"/>
    <w:rsid w:val="009A3C66"/>
    <w:rsid w:val="009A5569"/>
    <w:rsid w:val="009A74DE"/>
    <w:rsid w:val="009A7C9C"/>
    <w:rsid w:val="009B016A"/>
    <w:rsid w:val="009B01EE"/>
    <w:rsid w:val="009B25FF"/>
    <w:rsid w:val="009B2E29"/>
    <w:rsid w:val="009B38B7"/>
    <w:rsid w:val="009B4891"/>
    <w:rsid w:val="009B5381"/>
    <w:rsid w:val="009B6DC4"/>
    <w:rsid w:val="009C5E34"/>
    <w:rsid w:val="009C70E1"/>
    <w:rsid w:val="009D0809"/>
    <w:rsid w:val="009D0C9E"/>
    <w:rsid w:val="009D1FEF"/>
    <w:rsid w:val="009D2CEF"/>
    <w:rsid w:val="009D2E7F"/>
    <w:rsid w:val="009D359D"/>
    <w:rsid w:val="009D49B4"/>
    <w:rsid w:val="009D5C45"/>
    <w:rsid w:val="009D7939"/>
    <w:rsid w:val="009D7FF4"/>
    <w:rsid w:val="009E136A"/>
    <w:rsid w:val="009E468E"/>
    <w:rsid w:val="009E5E91"/>
    <w:rsid w:val="009E6F7B"/>
    <w:rsid w:val="009F0F0C"/>
    <w:rsid w:val="009F52C6"/>
    <w:rsid w:val="009F7055"/>
    <w:rsid w:val="00A03566"/>
    <w:rsid w:val="00A10000"/>
    <w:rsid w:val="00A1081E"/>
    <w:rsid w:val="00A115BC"/>
    <w:rsid w:val="00A12A79"/>
    <w:rsid w:val="00A12EA9"/>
    <w:rsid w:val="00A14440"/>
    <w:rsid w:val="00A14938"/>
    <w:rsid w:val="00A149D6"/>
    <w:rsid w:val="00A14AF5"/>
    <w:rsid w:val="00A15397"/>
    <w:rsid w:val="00A15FA9"/>
    <w:rsid w:val="00A209C4"/>
    <w:rsid w:val="00A20D09"/>
    <w:rsid w:val="00A2522A"/>
    <w:rsid w:val="00A255CB"/>
    <w:rsid w:val="00A265C8"/>
    <w:rsid w:val="00A26D09"/>
    <w:rsid w:val="00A27990"/>
    <w:rsid w:val="00A3092C"/>
    <w:rsid w:val="00A32B56"/>
    <w:rsid w:val="00A32F1D"/>
    <w:rsid w:val="00A34D57"/>
    <w:rsid w:val="00A37282"/>
    <w:rsid w:val="00A37F7A"/>
    <w:rsid w:val="00A407DC"/>
    <w:rsid w:val="00A40D52"/>
    <w:rsid w:val="00A415CC"/>
    <w:rsid w:val="00A43B82"/>
    <w:rsid w:val="00A43C28"/>
    <w:rsid w:val="00A45391"/>
    <w:rsid w:val="00A50A8A"/>
    <w:rsid w:val="00A53F5D"/>
    <w:rsid w:val="00A549AA"/>
    <w:rsid w:val="00A55A13"/>
    <w:rsid w:val="00A55CD9"/>
    <w:rsid w:val="00A60505"/>
    <w:rsid w:val="00A6283C"/>
    <w:rsid w:val="00A62F72"/>
    <w:rsid w:val="00A6381B"/>
    <w:rsid w:val="00A66EF8"/>
    <w:rsid w:val="00A71785"/>
    <w:rsid w:val="00A71EA7"/>
    <w:rsid w:val="00A76208"/>
    <w:rsid w:val="00A7699D"/>
    <w:rsid w:val="00A76D38"/>
    <w:rsid w:val="00A778DC"/>
    <w:rsid w:val="00A80D0E"/>
    <w:rsid w:val="00A81609"/>
    <w:rsid w:val="00A81A75"/>
    <w:rsid w:val="00A82022"/>
    <w:rsid w:val="00A84CC7"/>
    <w:rsid w:val="00A85523"/>
    <w:rsid w:val="00A91082"/>
    <w:rsid w:val="00A91C6A"/>
    <w:rsid w:val="00A920BF"/>
    <w:rsid w:val="00A931CC"/>
    <w:rsid w:val="00A95F8A"/>
    <w:rsid w:val="00A96DDF"/>
    <w:rsid w:val="00AA3A58"/>
    <w:rsid w:val="00AA6DEF"/>
    <w:rsid w:val="00AB2C8C"/>
    <w:rsid w:val="00AB59FE"/>
    <w:rsid w:val="00AB5AD4"/>
    <w:rsid w:val="00AB7E5B"/>
    <w:rsid w:val="00AB7F78"/>
    <w:rsid w:val="00AC098E"/>
    <w:rsid w:val="00AC10DA"/>
    <w:rsid w:val="00AC244E"/>
    <w:rsid w:val="00AC2A55"/>
    <w:rsid w:val="00AC2F86"/>
    <w:rsid w:val="00AC5724"/>
    <w:rsid w:val="00AC5E54"/>
    <w:rsid w:val="00AC63A6"/>
    <w:rsid w:val="00AD3219"/>
    <w:rsid w:val="00AD3A65"/>
    <w:rsid w:val="00AD5BC4"/>
    <w:rsid w:val="00AD625F"/>
    <w:rsid w:val="00AD76F9"/>
    <w:rsid w:val="00AD7FC7"/>
    <w:rsid w:val="00AE364B"/>
    <w:rsid w:val="00AE3D10"/>
    <w:rsid w:val="00AE4B38"/>
    <w:rsid w:val="00AF05DC"/>
    <w:rsid w:val="00AF2DFA"/>
    <w:rsid w:val="00AF322B"/>
    <w:rsid w:val="00AF6355"/>
    <w:rsid w:val="00AF79E2"/>
    <w:rsid w:val="00AF7E78"/>
    <w:rsid w:val="00B00A64"/>
    <w:rsid w:val="00B012C1"/>
    <w:rsid w:val="00B0153C"/>
    <w:rsid w:val="00B02F7F"/>
    <w:rsid w:val="00B033A5"/>
    <w:rsid w:val="00B040E8"/>
    <w:rsid w:val="00B053BA"/>
    <w:rsid w:val="00B05A29"/>
    <w:rsid w:val="00B05BA5"/>
    <w:rsid w:val="00B0639D"/>
    <w:rsid w:val="00B06EA4"/>
    <w:rsid w:val="00B11B9B"/>
    <w:rsid w:val="00B12EB7"/>
    <w:rsid w:val="00B21AB9"/>
    <w:rsid w:val="00B243E0"/>
    <w:rsid w:val="00B2539F"/>
    <w:rsid w:val="00B370CA"/>
    <w:rsid w:val="00B371AC"/>
    <w:rsid w:val="00B41B12"/>
    <w:rsid w:val="00B420F7"/>
    <w:rsid w:val="00B4227B"/>
    <w:rsid w:val="00B42566"/>
    <w:rsid w:val="00B433B4"/>
    <w:rsid w:val="00B43A5D"/>
    <w:rsid w:val="00B45F73"/>
    <w:rsid w:val="00B50456"/>
    <w:rsid w:val="00B50B0D"/>
    <w:rsid w:val="00B51C0C"/>
    <w:rsid w:val="00B54848"/>
    <w:rsid w:val="00B57BE8"/>
    <w:rsid w:val="00B654CB"/>
    <w:rsid w:val="00B72A52"/>
    <w:rsid w:val="00B766F4"/>
    <w:rsid w:val="00B80759"/>
    <w:rsid w:val="00B8125A"/>
    <w:rsid w:val="00B82B00"/>
    <w:rsid w:val="00B82F04"/>
    <w:rsid w:val="00B8309E"/>
    <w:rsid w:val="00B84230"/>
    <w:rsid w:val="00B848DA"/>
    <w:rsid w:val="00B87705"/>
    <w:rsid w:val="00B879CC"/>
    <w:rsid w:val="00B92136"/>
    <w:rsid w:val="00B9240A"/>
    <w:rsid w:val="00B924BF"/>
    <w:rsid w:val="00B943A7"/>
    <w:rsid w:val="00B944F0"/>
    <w:rsid w:val="00B946D1"/>
    <w:rsid w:val="00B94D96"/>
    <w:rsid w:val="00B94E87"/>
    <w:rsid w:val="00B95D1F"/>
    <w:rsid w:val="00B96997"/>
    <w:rsid w:val="00BA0B77"/>
    <w:rsid w:val="00BA0F55"/>
    <w:rsid w:val="00BA5C29"/>
    <w:rsid w:val="00BA6047"/>
    <w:rsid w:val="00BA7D65"/>
    <w:rsid w:val="00BB085C"/>
    <w:rsid w:val="00BC02F3"/>
    <w:rsid w:val="00BC27DE"/>
    <w:rsid w:val="00BC2A5F"/>
    <w:rsid w:val="00BC339B"/>
    <w:rsid w:val="00BC39A3"/>
    <w:rsid w:val="00BC3C38"/>
    <w:rsid w:val="00BC4095"/>
    <w:rsid w:val="00BC78EA"/>
    <w:rsid w:val="00BD5FBB"/>
    <w:rsid w:val="00BD775C"/>
    <w:rsid w:val="00BE02B2"/>
    <w:rsid w:val="00BE13AF"/>
    <w:rsid w:val="00BE19F4"/>
    <w:rsid w:val="00BE1A3F"/>
    <w:rsid w:val="00BE2F42"/>
    <w:rsid w:val="00BE2FD2"/>
    <w:rsid w:val="00BE4133"/>
    <w:rsid w:val="00BE5013"/>
    <w:rsid w:val="00BE61C8"/>
    <w:rsid w:val="00BE6B9E"/>
    <w:rsid w:val="00BF01CC"/>
    <w:rsid w:val="00BF2A01"/>
    <w:rsid w:val="00BF3898"/>
    <w:rsid w:val="00BF602B"/>
    <w:rsid w:val="00BF7C39"/>
    <w:rsid w:val="00BF7F5E"/>
    <w:rsid w:val="00C02AE8"/>
    <w:rsid w:val="00C064BC"/>
    <w:rsid w:val="00C0758F"/>
    <w:rsid w:val="00C075AA"/>
    <w:rsid w:val="00C07DE9"/>
    <w:rsid w:val="00C108DF"/>
    <w:rsid w:val="00C11C8A"/>
    <w:rsid w:val="00C11D42"/>
    <w:rsid w:val="00C1245B"/>
    <w:rsid w:val="00C13AA9"/>
    <w:rsid w:val="00C14B46"/>
    <w:rsid w:val="00C14D4E"/>
    <w:rsid w:val="00C1575B"/>
    <w:rsid w:val="00C175A4"/>
    <w:rsid w:val="00C202B1"/>
    <w:rsid w:val="00C2043A"/>
    <w:rsid w:val="00C20637"/>
    <w:rsid w:val="00C20DDA"/>
    <w:rsid w:val="00C223E8"/>
    <w:rsid w:val="00C22BDC"/>
    <w:rsid w:val="00C25096"/>
    <w:rsid w:val="00C2553C"/>
    <w:rsid w:val="00C27547"/>
    <w:rsid w:val="00C27EBF"/>
    <w:rsid w:val="00C324A7"/>
    <w:rsid w:val="00C333F3"/>
    <w:rsid w:val="00C33E53"/>
    <w:rsid w:val="00C34A4D"/>
    <w:rsid w:val="00C40891"/>
    <w:rsid w:val="00C41FFF"/>
    <w:rsid w:val="00C437C3"/>
    <w:rsid w:val="00C46ADE"/>
    <w:rsid w:val="00C4726B"/>
    <w:rsid w:val="00C50AB4"/>
    <w:rsid w:val="00C50E8E"/>
    <w:rsid w:val="00C53AE6"/>
    <w:rsid w:val="00C54AAB"/>
    <w:rsid w:val="00C55EAD"/>
    <w:rsid w:val="00C56076"/>
    <w:rsid w:val="00C5663D"/>
    <w:rsid w:val="00C575C8"/>
    <w:rsid w:val="00C5789A"/>
    <w:rsid w:val="00C611C0"/>
    <w:rsid w:val="00C6424C"/>
    <w:rsid w:val="00C64760"/>
    <w:rsid w:val="00C657A4"/>
    <w:rsid w:val="00C66E79"/>
    <w:rsid w:val="00C67592"/>
    <w:rsid w:val="00C701A6"/>
    <w:rsid w:val="00C70EEB"/>
    <w:rsid w:val="00C713C4"/>
    <w:rsid w:val="00C71E08"/>
    <w:rsid w:val="00C726C7"/>
    <w:rsid w:val="00C73B05"/>
    <w:rsid w:val="00C7419F"/>
    <w:rsid w:val="00C7694C"/>
    <w:rsid w:val="00C76B7D"/>
    <w:rsid w:val="00C8505F"/>
    <w:rsid w:val="00C85FAC"/>
    <w:rsid w:val="00C86CE1"/>
    <w:rsid w:val="00C90604"/>
    <w:rsid w:val="00C9241E"/>
    <w:rsid w:val="00C925DA"/>
    <w:rsid w:val="00C95B9A"/>
    <w:rsid w:val="00C95CBB"/>
    <w:rsid w:val="00C96651"/>
    <w:rsid w:val="00C96B32"/>
    <w:rsid w:val="00CA0B68"/>
    <w:rsid w:val="00CA4A92"/>
    <w:rsid w:val="00CA5829"/>
    <w:rsid w:val="00CA61DE"/>
    <w:rsid w:val="00CA7A03"/>
    <w:rsid w:val="00CB1315"/>
    <w:rsid w:val="00CB25FB"/>
    <w:rsid w:val="00CB52E9"/>
    <w:rsid w:val="00CB54FE"/>
    <w:rsid w:val="00CB5A5D"/>
    <w:rsid w:val="00CB65C7"/>
    <w:rsid w:val="00CB65CB"/>
    <w:rsid w:val="00CB7C5A"/>
    <w:rsid w:val="00CC0585"/>
    <w:rsid w:val="00CC0ADB"/>
    <w:rsid w:val="00CC1022"/>
    <w:rsid w:val="00CC5425"/>
    <w:rsid w:val="00CD033D"/>
    <w:rsid w:val="00CD1099"/>
    <w:rsid w:val="00CD15A2"/>
    <w:rsid w:val="00CD43EB"/>
    <w:rsid w:val="00CD59DA"/>
    <w:rsid w:val="00CD75BF"/>
    <w:rsid w:val="00CE0FBD"/>
    <w:rsid w:val="00CE2EB1"/>
    <w:rsid w:val="00CE377C"/>
    <w:rsid w:val="00CE4C21"/>
    <w:rsid w:val="00CE59EE"/>
    <w:rsid w:val="00CE7787"/>
    <w:rsid w:val="00CF1566"/>
    <w:rsid w:val="00CF4F73"/>
    <w:rsid w:val="00CF509A"/>
    <w:rsid w:val="00CF62F1"/>
    <w:rsid w:val="00CF6F74"/>
    <w:rsid w:val="00CF7D2C"/>
    <w:rsid w:val="00CF7E7C"/>
    <w:rsid w:val="00D00C03"/>
    <w:rsid w:val="00D01AF6"/>
    <w:rsid w:val="00D022C8"/>
    <w:rsid w:val="00D057E0"/>
    <w:rsid w:val="00D076CD"/>
    <w:rsid w:val="00D1104E"/>
    <w:rsid w:val="00D127C9"/>
    <w:rsid w:val="00D12874"/>
    <w:rsid w:val="00D14E3A"/>
    <w:rsid w:val="00D163D9"/>
    <w:rsid w:val="00D212AB"/>
    <w:rsid w:val="00D22EC0"/>
    <w:rsid w:val="00D23EF4"/>
    <w:rsid w:val="00D2445C"/>
    <w:rsid w:val="00D25007"/>
    <w:rsid w:val="00D25395"/>
    <w:rsid w:val="00D25477"/>
    <w:rsid w:val="00D269DE"/>
    <w:rsid w:val="00D30EC4"/>
    <w:rsid w:val="00D33759"/>
    <w:rsid w:val="00D34BB0"/>
    <w:rsid w:val="00D34E8D"/>
    <w:rsid w:val="00D352C7"/>
    <w:rsid w:val="00D36A51"/>
    <w:rsid w:val="00D41260"/>
    <w:rsid w:val="00D43EE3"/>
    <w:rsid w:val="00D5019A"/>
    <w:rsid w:val="00D503CE"/>
    <w:rsid w:val="00D50B19"/>
    <w:rsid w:val="00D53193"/>
    <w:rsid w:val="00D55B75"/>
    <w:rsid w:val="00D56C4D"/>
    <w:rsid w:val="00D60D8E"/>
    <w:rsid w:val="00D64D84"/>
    <w:rsid w:val="00D668BC"/>
    <w:rsid w:val="00D71157"/>
    <w:rsid w:val="00D71A79"/>
    <w:rsid w:val="00D721CD"/>
    <w:rsid w:val="00D7626E"/>
    <w:rsid w:val="00D76C59"/>
    <w:rsid w:val="00D77EAE"/>
    <w:rsid w:val="00D77EFA"/>
    <w:rsid w:val="00D80547"/>
    <w:rsid w:val="00D80A66"/>
    <w:rsid w:val="00D82123"/>
    <w:rsid w:val="00D83994"/>
    <w:rsid w:val="00D842D9"/>
    <w:rsid w:val="00D8460E"/>
    <w:rsid w:val="00D85331"/>
    <w:rsid w:val="00D85497"/>
    <w:rsid w:val="00D8552A"/>
    <w:rsid w:val="00D860E8"/>
    <w:rsid w:val="00D8763C"/>
    <w:rsid w:val="00D87ED9"/>
    <w:rsid w:val="00D9169A"/>
    <w:rsid w:val="00D92D45"/>
    <w:rsid w:val="00D92DA3"/>
    <w:rsid w:val="00D93D51"/>
    <w:rsid w:val="00D9569B"/>
    <w:rsid w:val="00D95DF6"/>
    <w:rsid w:val="00D96677"/>
    <w:rsid w:val="00D966B0"/>
    <w:rsid w:val="00D97F6F"/>
    <w:rsid w:val="00DA08F4"/>
    <w:rsid w:val="00DA0B93"/>
    <w:rsid w:val="00DA0F11"/>
    <w:rsid w:val="00DA34F4"/>
    <w:rsid w:val="00DA40EA"/>
    <w:rsid w:val="00DA54DB"/>
    <w:rsid w:val="00DA5A0D"/>
    <w:rsid w:val="00DB16C0"/>
    <w:rsid w:val="00DB4492"/>
    <w:rsid w:val="00DB5284"/>
    <w:rsid w:val="00DB55B4"/>
    <w:rsid w:val="00DB5973"/>
    <w:rsid w:val="00DB6B1E"/>
    <w:rsid w:val="00DB6B8C"/>
    <w:rsid w:val="00DB7C7E"/>
    <w:rsid w:val="00DB7C8B"/>
    <w:rsid w:val="00DC136D"/>
    <w:rsid w:val="00DC1C55"/>
    <w:rsid w:val="00DC2B18"/>
    <w:rsid w:val="00DC5587"/>
    <w:rsid w:val="00DD0260"/>
    <w:rsid w:val="00DD0893"/>
    <w:rsid w:val="00DD2DDA"/>
    <w:rsid w:val="00DD615F"/>
    <w:rsid w:val="00DE0AA1"/>
    <w:rsid w:val="00DE3007"/>
    <w:rsid w:val="00DE494F"/>
    <w:rsid w:val="00DE4CF4"/>
    <w:rsid w:val="00DE6706"/>
    <w:rsid w:val="00DF08D0"/>
    <w:rsid w:val="00DF1C40"/>
    <w:rsid w:val="00DF1CD1"/>
    <w:rsid w:val="00DF2FF4"/>
    <w:rsid w:val="00DF57F7"/>
    <w:rsid w:val="00DF7720"/>
    <w:rsid w:val="00DF7B65"/>
    <w:rsid w:val="00DF7ECA"/>
    <w:rsid w:val="00E005E9"/>
    <w:rsid w:val="00E05936"/>
    <w:rsid w:val="00E05EE6"/>
    <w:rsid w:val="00E06DB6"/>
    <w:rsid w:val="00E07BE9"/>
    <w:rsid w:val="00E1255A"/>
    <w:rsid w:val="00E13B18"/>
    <w:rsid w:val="00E20889"/>
    <w:rsid w:val="00E22450"/>
    <w:rsid w:val="00E23CF6"/>
    <w:rsid w:val="00E2449E"/>
    <w:rsid w:val="00E25027"/>
    <w:rsid w:val="00E272B0"/>
    <w:rsid w:val="00E3313E"/>
    <w:rsid w:val="00E45060"/>
    <w:rsid w:val="00E45440"/>
    <w:rsid w:val="00E479E3"/>
    <w:rsid w:val="00E51127"/>
    <w:rsid w:val="00E55CFA"/>
    <w:rsid w:val="00E56A8C"/>
    <w:rsid w:val="00E615FF"/>
    <w:rsid w:val="00E65585"/>
    <w:rsid w:val="00E65BF0"/>
    <w:rsid w:val="00E66ADC"/>
    <w:rsid w:val="00E6747C"/>
    <w:rsid w:val="00E71813"/>
    <w:rsid w:val="00E7254A"/>
    <w:rsid w:val="00E74821"/>
    <w:rsid w:val="00E74B0A"/>
    <w:rsid w:val="00E754EF"/>
    <w:rsid w:val="00E82C63"/>
    <w:rsid w:val="00E8393B"/>
    <w:rsid w:val="00E87FF8"/>
    <w:rsid w:val="00E911CB"/>
    <w:rsid w:val="00E91279"/>
    <w:rsid w:val="00E941C6"/>
    <w:rsid w:val="00E94428"/>
    <w:rsid w:val="00E9475C"/>
    <w:rsid w:val="00EA0AED"/>
    <w:rsid w:val="00EA0B35"/>
    <w:rsid w:val="00EA1DEA"/>
    <w:rsid w:val="00EA1DEB"/>
    <w:rsid w:val="00EA28E7"/>
    <w:rsid w:val="00EA72E3"/>
    <w:rsid w:val="00EA7876"/>
    <w:rsid w:val="00EB0AC8"/>
    <w:rsid w:val="00EB4FB0"/>
    <w:rsid w:val="00EB5728"/>
    <w:rsid w:val="00EB5C05"/>
    <w:rsid w:val="00EC1AC2"/>
    <w:rsid w:val="00EC1E60"/>
    <w:rsid w:val="00EC2438"/>
    <w:rsid w:val="00EC3385"/>
    <w:rsid w:val="00EC5BAB"/>
    <w:rsid w:val="00EC6B8C"/>
    <w:rsid w:val="00EC6C21"/>
    <w:rsid w:val="00EC6E0F"/>
    <w:rsid w:val="00EC70C4"/>
    <w:rsid w:val="00ED181F"/>
    <w:rsid w:val="00ED4127"/>
    <w:rsid w:val="00ED6B12"/>
    <w:rsid w:val="00EE0208"/>
    <w:rsid w:val="00EE41E1"/>
    <w:rsid w:val="00EE4560"/>
    <w:rsid w:val="00EF2AD1"/>
    <w:rsid w:val="00EF2F6E"/>
    <w:rsid w:val="00EF6F44"/>
    <w:rsid w:val="00EF7159"/>
    <w:rsid w:val="00EF73CA"/>
    <w:rsid w:val="00F00127"/>
    <w:rsid w:val="00F01290"/>
    <w:rsid w:val="00F03DAD"/>
    <w:rsid w:val="00F042F3"/>
    <w:rsid w:val="00F04DD2"/>
    <w:rsid w:val="00F0579F"/>
    <w:rsid w:val="00F06B1A"/>
    <w:rsid w:val="00F07EA5"/>
    <w:rsid w:val="00F10498"/>
    <w:rsid w:val="00F10B31"/>
    <w:rsid w:val="00F11790"/>
    <w:rsid w:val="00F11BC1"/>
    <w:rsid w:val="00F139C4"/>
    <w:rsid w:val="00F1470A"/>
    <w:rsid w:val="00F14A88"/>
    <w:rsid w:val="00F150F2"/>
    <w:rsid w:val="00F15BDB"/>
    <w:rsid w:val="00F16247"/>
    <w:rsid w:val="00F17BB3"/>
    <w:rsid w:val="00F203A4"/>
    <w:rsid w:val="00F203B0"/>
    <w:rsid w:val="00F20760"/>
    <w:rsid w:val="00F22A86"/>
    <w:rsid w:val="00F232DB"/>
    <w:rsid w:val="00F24866"/>
    <w:rsid w:val="00F26DF6"/>
    <w:rsid w:val="00F300FD"/>
    <w:rsid w:val="00F32F73"/>
    <w:rsid w:val="00F3353D"/>
    <w:rsid w:val="00F33B46"/>
    <w:rsid w:val="00F3528E"/>
    <w:rsid w:val="00F35A93"/>
    <w:rsid w:val="00F35DEF"/>
    <w:rsid w:val="00F3619A"/>
    <w:rsid w:val="00F37BED"/>
    <w:rsid w:val="00F42A4B"/>
    <w:rsid w:val="00F44E53"/>
    <w:rsid w:val="00F450D4"/>
    <w:rsid w:val="00F45504"/>
    <w:rsid w:val="00F467A3"/>
    <w:rsid w:val="00F4784A"/>
    <w:rsid w:val="00F51E0C"/>
    <w:rsid w:val="00F52D6E"/>
    <w:rsid w:val="00F551F5"/>
    <w:rsid w:val="00F5769D"/>
    <w:rsid w:val="00F60928"/>
    <w:rsid w:val="00F60E7A"/>
    <w:rsid w:val="00F6181A"/>
    <w:rsid w:val="00F72A45"/>
    <w:rsid w:val="00F72D89"/>
    <w:rsid w:val="00F74ADF"/>
    <w:rsid w:val="00F7535E"/>
    <w:rsid w:val="00F7594B"/>
    <w:rsid w:val="00F77465"/>
    <w:rsid w:val="00F8094F"/>
    <w:rsid w:val="00F811BB"/>
    <w:rsid w:val="00F82320"/>
    <w:rsid w:val="00F82539"/>
    <w:rsid w:val="00F8306D"/>
    <w:rsid w:val="00F863A2"/>
    <w:rsid w:val="00F87843"/>
    <w:rsid w:val="00F87F27"/>
    <w:rsid w:val="00F905F7"/>
    <w:rsid w:val="00F911D4"/>
    <w:rsid w:val="00F91D03"/>
    <w:rsid w:val="00F93F09"/>
    <w:rsid w:val="00F95B11"/>
    <w:rsid w:val="00F95F46"/>
    <w:rsid w:val="00F9706D"/>
    <w:rsid w:val="00FA06B8"/>
    <w:rsid w:val="00FA1031"/>
    <w:rsid w:val="00FA16D7"/>
    <w:rsid w:val="00FA1BA5"/>
    <w:rsid w:val="00FA3A59"/>
    <w:rsid w:val="00FA47FA"/>
    <w:rsid w:val="00FA7750"/>
    <w:rsid w:val="00FB024A"/>
    <w:rsid w:val="00FB0C8B"/>
    <w:rsid w:val="00FB17E3"/>
    <w:rsid w:val="00FB2C86"/>
    <w:rsid w:val="00FB2CC5"/>
    <w:rsid w:val="00FB569B"/>
    <w:rsid w:val="00FB6B30"/>
    <w:rsid w:val="00FC2098"/>
    <w:rsid w:val="00FC4AE2"/>
    <w:rsid w:val="00FC4E14"/>
    <w:rsid w:val="00FC60F3"/>
    <w:rsid w:val="00FC7FD9"/>
    <w:rsid w:val="00FD0115"/>
    <w:rsid w:val="00FD31CD"/>
    <w:rsid w:val="00FD4853"/>
    <w:rsid w:val="00FD5D19"/>
    <w:rsid w:val="00FD6C2F"/>
    <w:rsid w:val="00FE488A"/>
    <w:rsid w:val="00FE5EF3"/>
    <w:rsid w:val="00FE65FC"/>
    <w:rsid w:val="00FE6E15"/>
    <w:rsid w:val="00FE7326"/>
    <w:rsid w:val="00FE794B"/>
    <w:rsid w:val="00FE7BE4"/>
    <w:rsid w:val="00FF1A9A"/>
    <w:rsid w:val="00FF4281"/>
    <w:rsid w:val="00FF58FB"/>
    <w:rsid w:val="00FF68D0"/>
    <w:rsid w:val="00FF7B4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436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E2BD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E2BDF"/>
    <w:rPr>
      <w:b/>
      <w:bCs/>
    </w:rPr>
  </w:style>
  <w:style w:type="paragraph" w:styleId="Ballontekst">
    <w:name w:val="Balloon Text"/>
    <w:basedOn w:val="Standaard"/>
    <w:link w:val="BallontekstChar"/>
    <w:uiPriority w:val="99"/>
    <w:semiHidden/>
    <w:unhideWhenUsed/>
    <w:rsid w:val="00A95F8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5F8A"/>
    <w:rPr>
      <w:rFonts w:ascii="Tahoma" w:hAnsi="Tahoma" w:cs="Tahoma"/>
      <w:sz w:val="16"/>
      <w:szCs w:val="16"/>
    </w:rPr>
  </w:style>
  <w:style w:type="character" w:styleId="Hyperlink">
    <w:name w:val="Hyperlink"/>
    <w:basedOn w:val="Standaardalinea-lettertype"/>
    <w:uiPriority w:val="99"/>
    <w:unhideWhenUsed/>
    <w:rsid w:val="003031ED"/>
    <w:rPr>
      <w:color w:val="0000FF" w:themeColor="hyperlink"/>
      <w:u w:val="single"/>
    </w:rPr>
  </w:style>
  <w:style w:type="paragraph" w:styleId="Koptekst">
    <w:name w:val="header"/>
    <w:basedOn w:val="Standaard"/>
    <w:link w:val="KoptekstChar"/>
    <w:uiPriority w:val="99"/>
    <w:semiHidden/>
    <w:unhideWhenUsed/>
    <w:rsid w:val="00AC5E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C5E54"/>
  </w:style>
  <w:style w:type="paragraph" w:styleId="Voettekst">
    <w:name w:val="footer"/>
    <w:basedOn w:val="Standaard"/>
    <w:link w:val="VoettekstChar"/>
    <w:uiPriority w:val="99"/>
    <w:unhideWhenUsed/>
    <w:rsid w:val="00AC5E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5E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059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ool-agri.com/press/McConnel/Persbericht_McConnel-Fruitaerator_Pool-Agri_04-05-2015.docx" TargetMode="External"/><Relationship Id="rId18" Type="http://schemas.openxmlformats.org/officeDocument/2006/relationships/footer" Target="foot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pool-agri.com/press/McConnel/McConnelLogoWhite.jpg" TargetMode="Externa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pool-agri.com/mcconne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ol-agri.com/press/McConnel/McConnel%20Fruitaerator%202500AR-Kr%C3%B6pelin_22-04-2015_1.jpg" TargetMode="External"/><Relationship Id="rId5" Type="http://schemas.openxmlformats.org/officeDocument/2006/relationships/footnotes" Target="footnotes.xml"/><Relationship Id="rId15" Type="http://schemas.openxmlformats.org/officeDocument/2006/relationships/hyperlink" Target="mailto:info@pool-agri.com"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ol-agri.com/press/McConnel/Pool-Agri_logo.jpg" TargetMode="External"/><Relationship Id="rId14" Type="http://schemas.openxmlformats.org/officeDocument/2006/relationships/image" Target="media/image4.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639</Words>
  <Characters>3519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Hendrik Pool</dc:creator>
  <cp:lastModifiedBy>Gert-Jan</cp:lastModifiedBy>
  <cp:revision>6</cp:revision>
  <dcterms:created xsi:type="dcterms:W3CDTF">2015-04-30T12:53:00Z</dcterms:created>
  <dcterms:modified xsi:type="dcterms:W3CDTF">2015-05-04T12:01:00Z</dcterms:modified>
</cp:coreProperties>
</file>